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A0" w:rsidRDefault="001F69A0" w:rsidP="00161F08">
      <w:pPr>
        <w:widowControl/>
        <w:spacing w:line="200" w:lineRule="exact"/>
        <w:jc w:val="center"/>
        <w:rPr>
          <w:rFonts w:ascii="微软雅黑 Light" w:eastAsia="微软雅黑 Light" w:hAnsi="微软雅黑 Light" w:cs="宋体" w:hint="eastAsia"/>
          <w:b/>
          <w:bCs/>
          <w:color w:val="000000"/>
          <w:kern w:val="0"/>
          <w:sz w:val="32"/>
          <w:szCs w:val="32"/>
        </w:rPr>
      </w:pPr>
    </w:p>
    <w:p w:rsidR="000F72FA" w:rsidRPr="001F69A0" w:rsidRDefault="000F72FA" w:rsidP="000F72FA">
      <w:pPr>
        <w:widowControl/>
        <w:spacing w:line="400" w:lineRule="exact"/>
        <w:jc w:val="center"/>
        <w:rPr>
          <w:rFonts w:ascii="微软雅黑 Light" w:eastAsia="微软雅黑 Light" w:hAnsi="微软雅黑 Light" w:cs="宋体" w:hint="eastAsia"/>
          <w:b/>
          <w:bCs/>
          <w:color w:val="000000"/>
          <w:kern w:val="0"/>
          <w:sz w:val="32"/>
          <w:szCs w:val="32"/>
        </w:rPr>
      </w:pPr>
      <w:r w:rsidRPr="001F69A0">
        <w:rPr>
          <w:rFonts w:ascii="微软雅黑 Light" w:eastAsia="微软雅黑 Light" w:hAnsi="微软雅黑 Light" w:cs="宋体" w:hint="eastAsia"/>
          <w:b/>
          <w:bCs/>
          <w:color w:val="000000"/>
          <w:kern w:val="0"/>
          <w:sz w:val="32"/>
          <w:szCs w:val="32"/>
        </w:rPr>
        <w:t>中华人民共和国国务院令</w:t>
      </w:r>
    </w:p>
    <w:p w:rsidR="000F72FA" w:rsidRPr="002A6C2F" w:rsidRDefault="000F72FA" w:rsidP="001F69A0">
      <w:pPr>
        <w:widowControl/>
        <w:spacing w:line="200" w:lineRule="exact"/>
        <w:jc w:val="center"/>
        <w:rPr>
          <w:rFonts w:ascii="微软雅黑" w:eastAsia="微软雅黑" w:hAnsi="微软雅黑" w:cs="宋体" w:hint="eastAsia"/>
          <w:b/>
          <w:kern w:val="0"/>
          <w:sz w:val="24"/>
          <w:szCs w:val="24"/>
        </w:rPr>
      </w:pPr>
      <w:r w:rsidRPr="00035C21">
        <w:rPr>
          <w:rFonts w:ascii="微软雅黑" w:eastAsia="微软雅黑" w:hAnsi="微软雅黑" w:cs="宋体" w:hint="eastAsia"/>
          <w:color w:val="000000"/>
          <w:kern w:val="0"/>
          <w:sz w:val="24"/>
          <w:szCs w:val="24"/>
        </w:rPr>
        <w:br/>
      </w:r>
      <w:r w:rsidRPr="002A6C2F">
        <w:rPr>
          <w:rFonts w:ascii="微软雅黑" w:eastAsia="微软雅黑" w:hAnsi="微软雅黑" w:cs="宋体" w:hint="eastAsia"/>
          <w:kern w:val="0"/>
          <w:sz w:val="24"/>
          <w:szCs w:val="24"/>
        </w:rPr>
        <w:t>第 481 号</w:t>
      </w:r>
    </w:p>
    <w:p w:rsidR="000F72FA" w:rsidRPr="002A6C2F" w:rsidRDefault="000F72FA" w:rsidP="000F72FA">
      <w:pPr>
        <w:widowControl/>
        <w:spacing w:line="200" w:lineRule="exact"/>
        <w:jc w:val="center"/>
        <w:rPr>
          <w:rFonts w:ascii="微软雅黑" w:eastAsia="微软雅黑" w:hAnsi="微软雅黑" w:cs="宋体"/>
          <w:kern w:val="0"/>
          <w:sz w:val="24"/>
          <w:szCs w:val="24"/>
        </w:rPr>
      </w:pPr>
    </w:p>
    <w:p w:rsidR="000F72FA" w:rsidRPr="002A6C2F" w:rsidRDefault="000F72FA" w:rsidP="000F72FA">
      <w:pPr>
        <w:widowControl/>
        <w:spacing w:line="300" w:lineRule="exact"/>
        <w:jc w:val="center"/>
        <w:rPr>
          <w:rFonts w:ascii="微软雅黑" w:eastAsia="微软雅黑" w:hAnsi="微软雅黑" w:cs="宋体" w:hint="eastAsia"/>
          <w:kern w:val="0"/>
          <w:sz w:val="18"/>
          <w:szCs w:val="18"/>
        </w:rPr>
      </w:pPr>
      <w:r w:rsidRPr="002A6C2F">
        <w:rPr>
          <w:rFonts w:ascii="微软雅黑" w:eastAsia="微软雅黑" w:hAnsi="微软雅黑" w:cs="宋体" w:hint="eastAsia"/>
          <w:kern w:val="0"/>
          <w:sz w:val="18"/>
          <w:szCs w:val="18"/>
        </w:rPr>
        <w:t>《诉讼费用交纳办法》已经2006年12月8日国务院第159次常务会议通过，现予公布，自2007年4月1日起施行。</w:t>
      </w:r>
    </w:p>
    <w:p w:rsidR="000F72FA" w:rsidRDefault="000F72FA" w:rsidP="000F72FA">
      <w:pPr>
        <w:widowControl/>
        <w:spacing w:line="100" w:lineRule="exact"/>
        <w:jc w:val="left"/>
        <w:rPr>
          <w:rFonts w:ascii="微软雅黑" w:eastAsia="微软雅黑" w:hAnsi="微软雅黑" w:cs="宋体" w:hint="eastAsia"/>
          <w:color w:val="00B050"/>
          <w:kern w:val="0"/>
          <w:sz w:val="18"/>
          <w:szCs w:val="18"/>
        </w:rPr>
      </w:pPr>
    </w:p>
    <w:p w:rsidR="000F72FA" w:rsidRDefault="000F72FA" w:rsidP="000F72FA">
      <w:pPr>
        <w:widowControl/>
        <w:spacing w:line="500" w:lineRule="exact"/>
        <w:jc w:val="center"/>
        <w:rPr>
          <w:rFonts w:ascii="微软雅黑" w:eastAsia="微软雅黑" w:hAnsi="微软雅黑" w:cs="宋体" w:hint="eastAsia"/>
          <w:b/>
          <w:bCs/>
          <w:color w:val="00B050"/>
          <w:kern w:val="0"/>
          <w:sz w:val="36"/>
        </w:rPr>
      </w:pPr>
      <w:r w:rsidRPr="00035C21">
        <w:rPr>
          <w:rFonts w:ascii="微软雅黑" w:eastAsia="微软雅黑" w:hAnsi="微软雅黑" w:cs="宋体" w:hint="eastAsia"/>
          <w:b/>
          <w:bCs/>
          <w:color w:val="00B050"/>
          <w:kern w:val="0"/>
          <w:sz w:val="36"/>
        </w:rPr>
        <w:t>【诉讼费用交纳办法】</w:t>
      </w:r>
    </w:p>
    <w:p w:rsidR="000F72FA" w:rsidRPr="00035C21" w:rsidRDefault="000F72FA" w:rsidP="000F72FA">
      <w:pPr>
        <w:widowControl/>
        <w:spacing w:line="200" w:lineRule="exact"/>
        <w:jc w:val="center"/>
        <w:rPr>
          <w:rFonts w:ascii="微软雅黑" w:eastAsia="微软雅黑" w:hAnsi="微软雅黑" w:cs="宋体" w:hint="eastAsia"/>
          <w:color w:val="00B050"/>
          <w:kern w:val="0"/>
          <w:sz w:val="24"/>
          <w:szCs w:val="24"/>
        </w:rPr>
      </w:pPr>
    </w:p>
    <w:p w:rsidR="000F72FA" w:rsidRPr="00035C21" w:rsidRDefault="000F72FA" w:rsidP="000F72FA">
      <w:pPr>
        <w:widowControl/>
        <w:spacing w:line="260" w:lineRule="exact"/>
        <w:jc w:val="center"/>
        <w:rPr>
          <w:rFonts w:ascii="微软雅黑" w:eastAsia="微软雅黑" w:hAnsi="微软雅黑" w:cs="宋体"/>
          <w:color w:val="000000"/>
          <w:kern w:val="0"/>
          <w:szCs w:val="21"/>
        </w:rPr>
      </w:pPr>
      <w:r w:rsidRPr="00035C21">
        <w:rPr>
          <w:rFonts w:ascii="微软雅黑" w:eastAsia="微软雅黑" w:hAnsi="微软雅黑" w:cs="宋体" w:hint="eastAsia"/>
          <w:b/>
          <w:bCs/>
          <w:color w:val="000000"/>
          <w:kern w:val="0"/>
          <w:szCs w:val="21"/>
        </w:rPr>
        <w:t>第一章　总则</w:t>
      </w:r>
    </w:p>
    <w:p w:rsidR="000F72FA" w:rsidRPr="00035C21" w:rsidRDefault="000F72FA" w:rsidP="000F72FA">
      <w:pPr>
        <w:widowControl/>
        <w:spacing w:line="260" w:lineRule="exact"/>
        <w:jc w:val="left"/>
        <w:rPr>
          <w:rFonts w:ascii="微软雅黑" w:eastAsia="微软雅黑" w:hAnsi="微软雅黑" w:cs="宋体"/>
          <w:color w:val="000000"/>
          <w:kern w:val="0"/>
          <w:szCs w:val="21"/>
        </w:rPr>
      </w:pPr>
      <w:r w:rsidRPr="00035C21">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b/>
          <w:bCs/>
          <w:color w:val="000000"/>
          <w:kern w:val="0"/>
          <w:szCs w:val="21"/>
        </w:rPr>
        <w:t>第一条</w:t>
      </w:r>
      <w:r w:rsidRPr="00035C21">
        <w:rPr>
          <w:rFonts w:ascii="微软雅黑" w:eastAsia="微软雅黑" w:hAnsi="微软雅黑" w:cs="宋体" w:hint="eastAsia"/>
          <w:color w:val="000000"/>
          <w:kern w:val="0"/>
          <w:szCs w:val="21"/>
        </w:rPr>
        <w:t xml:space="preserve">　根据《</w:t>
      </w:r>
      <w:r w:rsidRPr="000F72FA">
        <w:rPr>
          <w:rFonts w:ascii="微软雅黑" w:eastAsia="微软雅黑" w:hAnsi="微软雅黑" w:cs="宋体" w:hint="eastAsia"/>
          <w:b/>
          <w:color w:val="000000"/>
          <w:kern w:val="0"/>
          <w:szCs w:val="21"/>
        </w:rPr>
        <w:t>中华人民共和国民事诉讼法</w:t>
      </w:r>
      <w:r w:rsidRPr="00035C21">
        <w:rPr>
          <w:rFonts w:ascii="微软雅黑" w:eastAsia="微软雅黑" w:hAnsi="微软雅黑" w:cs="宋体" w:hint="eastAsia"/>
          <w:color w:val="000000"/>
          <w:kern w:val="0"/>
          <w:szCs w:val="21"/>
        </w:rPr>
        <w:t>》（以下简称民事诉讼法）和《</w:t>
      </w:r>
      <w:r w:rsidRPr="000F72FA">
        <w:rPr>
          <w:rFonts w:ascii="微软雅黑" w:eastAsia="微软雅黑" w:hAnsi="微软雅黑" w:cs="宋体" w:hint="eastAsia"/>
          <w:b/>
          <w:color w:val="000000"/>
          <w:kern w:val="0"/>
          <w:szCs w:val="21"/>
        </w:rPr>
        <w:t>中华人民共和国行政诉讼法</w:t>
      </w:r>
      <w:r w:rsidRPr="00035C21">
        <w:rPr>
          <w:rFonts w:ascii="微软雅黑" w:eastAsia="微软雅黑" w:hAnsi="微软雅黑" w:cs="宋体" w:hint="eastAsia"/>
          <w:color w:val="000000"/>
          <w:kern w:val="0"/>
          <w:szCs w:val="21"/>
        </w:rPr>
        <w:t>》（以下简称行政诉讼法）的有关规定，制定本办法。</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第二条</w:t>
      </w:r>
      <w:r w:rsidRPr="00035C21">
        <w:rPr>
          <w:rFonts w:ascii="微软雅黑" w:eastAsia="微软雅黑" w:hAnsi="微软雅黑" w:cs="宋体" w:hint="eastAsia"/>
          <w:color w:val="000000"/>
          <w:kern w:val="0"/>
          <w:szCs w:val="21"/>
        </w:rPr>
        <w:t xml:space="preserve">　当事人进行民事诉讼、行政诉讼，应当依照本办法交纳诉讼费用。</w:t>
      </w:r>
      <w:r w:rsidRPr="00035C21">
        <w:rPr>
          <w:rFonts w:ascii="微软雅黑" w:eastAsia="微软雅黑" w:hAnsi="微软雅黑" w:cs="宋体" w:hint="eastAsia"/>
          <w:color w:val="000000"/>
          <w:kern w:val="0"/>
          <w:szCs w:val="21"/>
        </w:rPr>
        <w:br/>
        <w:t xml:space="preserve">　　本办法规定可以不交纳或者免予交纳诉讼费用的除外。</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第三条</w:t>
      </w:r>
      <w:r w:rsidRPr="00035C21">
        <w:rPr>
          <w:rFonts w:ascii="微软雅黑" w:eastAsia="微软雅黑" w:hAnsi="微软雅黑" w:cs="宋体" w:hint="eastAsia"/>
          <w:color w:val="000000"/>
          <w:kern w:val="0"/>
          <w:szCs w:val="21"/>
        </w:rPr>
        <w:t xml:space="preserve">　在诉讼过程中不得违反本办法规定的范围和标准向当事人收取费用。</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第四条</w:t>
      </w:r>
      <w:r w:rsidRPr="00035C21">
        <w:rPr>
          <w:rFonts w:ascii="微软雅黑" w:eastAsia="微软雅黑" w:hAnsi="微软雅黑" w:cs="宋体" w:hint="eastAsia"/>
          <w:color w:val="000000"/>
          <w:kern w:val="0"/>
          <w:szCs w:val="21"/>
        </w:rPr>
        <w:t xml:space="preserve">　国家对交纳诉讼费用确有困难的当事人提供司法救助，保障其依法行使诉讼权利，维护其合法权益。</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第五条</w:t>
      </w:r>
      <w:r w:rsidRPr="00035C21">
        <w:rPr>
          <w:rFonts w:ascii="微软雅黑" w:eastAsia="微软雅黑" w:hAnsi="微软雅黑" w:cs="宋体" w:hint="eastAsia"/>
          <w:color w:val="000000"/>
          <w:kern w:val="0"/>
          <w:szCs w:val="21"/>
        </w:rPr>
        <w:t xml:space="preserve">　外国人、无国籍人、外国企业或者组织在人民法院进行诉讼，适用本办法。</w:t>
      </w:r>
      <w:r w:rsidRPr="00035C21">
        <w:rPr>
          <w:rFonts w:ascii="微软雅黑" w:eastAsia="微软雅黑" w:hAnsi="微软雅黑" w:cs="宋体" w:hint="eastAsia"/>
          <w:color w:val="000000"/>
          <w:kern w:val="0"/>
          <w:szCs w:val="21"/>
        </w:rPr>
        <w:br/>
        <w:t xml:space="preserve">　　外国法院对中华人民共和国公民、法人或者其他组织，与其本国公民、法人或者其他组织在诉讼费用交纳上实行差别对待的，按照对等原则处理。</w:t>
      </w:r>
    </w:p>
    <w:p w:rsidR="000F72FA" w:rsidRPr="00035C21" w:rsidRDefault="000F72FA" w:rsidP="000F72FA">
      <w:pPr>
        <w:widowControl/>
        <w:spacing w:line="260" w:lineRule="exact"/>
        <w:jc w:val="center"/>
        <w:rPr>
          <w:rFonts w:ascii="微软雅黑" w:eastAsia="微软雅黑" w:hAnsi="微软雅黑" w:cs="宋体"/>
          <w:color w:val="000000"/>
          <w:kern w:val="0"/>
          <w:szCs w:val="21"/>
        </w:rPr>
      </w:pPr>
      <w:r w:rsidRPr="00035C21">
        <w:rPr>
          <w:rFonts w:ascii="微软雅黑" w:eastAsia="微软雅黑" w:hAnsi="微软雅黑" w:cs="宋体" w:hint="eastAsia"/>
          <w:b/>
          <w:bCs/>
          <w:color w:val="000000"/>
          <w:kern w:val="0"/>
          <w:szCs w:val="21"/>
        </w:rPr>
        <w:t>第二章　诉讼费用交纳范围</w:t>
      </w:r>
    </w:p>
    <w:p w:rsidR="000F72FA" w:rsidRDefault="000F72FA" w:rsidP="000F72FA">
      <w:pPr>
        <w:widowControl/>
        <w:spacing w:line="260" w:lineRule="exact"/>
        <w:jc w:val="left"/>
        <w:rPr>
          <w:rFonts w:ascii="微软雅黑" w:eastAsia="微软雅黑" w:hAnsi="微软雅黑" w:cs="宋体" w:hint="eastAsia"/>
          <w:color w:val="000000"/>
          <w:kern w:val="0"/>
          <w:szCs w:val="21"/>
        </w:rPr>
      </w:pPr>
      <w:r w:rsidRPr="00035C21">
        <w:rPr>
          <w:rFonts w:ascii="微软雅黑" w:eastAsia="微软雅黑" w:hAnsi="微软雅黑" w:cs="宋体" w:hint="eastAsia"/>
          <w:color w:val="000000"/>
          <w:kern w:val="0"/>
          <w:szCs w:val="21"/>
        </w:rPr>
        <w:t xml:space="preserve">　　</w:t>
      </w:r>
      <w:r w:rsidRPr="000F72FA">
        <w:rPr>
          <w:rFonts w:ascii="微软雅黑" w:eastAsia="微软雅黑" w:hAnsi="微软雅黑" w:cs="宋体" w:hint="eastAsia"/>
          <w:b/>
          <w:bCs/>
          <w:color w:val="000000"/>
          <w:kern w:val="0"/>
          <w:szCs w:val="21"/>
          <w:u w:val="dotted"/>
        </w:rPr>
        <w:t>第六条</w:t>
      </w:r>
      <w:r w:rsidRPr="000F72FA">
        <w:rPr>
          <w:rFonts w:ascii="微软雅黑" w:eastAsia="微软雅黑" w:hAnsi="微软雅黑" w:cs="宋体" w:hint="eastAsia"/>
          <w:color w:val="000000"/>
          <w:kern w:val="0"/>
          <w:szCs w:val="21"/>
          <w:u w:val="dotted"/>
        </w:rPr>
        <w:t xml:space="preserve">　当事人应当向人民法院交纳的诉讼费用包括：</w:t>
      </w:r>
      <w:r w:rsidRPr="00035C21">
        <w:rPr>
          <w:rFonts w:ascii="微软雅黑" w:eastAsia="微软雅黑" w:hAnsi="微软雅黑" w:cs="宋体" w:hint="eastAsia"/>
          <w:color w:val="000000"/>
          <w:kern w:val="0"/>
          <w:szCs w:val="21"/>
        </w:rPr>
        <w:br/>
      </w:r>
      <w:r w:rsidRPr="000F72FA">
        <w:rPr>
          <w:rFonts w:ascii="微软雅黑" w:eastAsia="微软雅黑" w:hAnsi="微软雅黑" w:cs="宋体" w:hint="eastAsia"/>
          <w:kern w:val="0"/>
          <w:szCs w:val="21"/>
        </w:rPr>
        <w:t xml:space="preserve">　　（一）案件</w:t>
      </w:r>
      <w:r w:rsidRPr="000F72FA">
        <w:rPr>
          <w:rFonts w:ascii="微软雅黑" w:eastAsia="微软雅黑" w:hAnsi="微软雅黑" w:cs="宋体" w:hint="eastAsia"/>
          <w:b/>
          <w:kern w:val="0"/>
          <w:szCs w:val="21"/>
        </w:rPr>
        <w:t>受理费</w:t>
      </w:r>
      <w:r w:rsidRPr="000F72FA">
        <w:rPr>
          <w:rFonts w:ascii="微软雅黑" w:eastAsia="微软雅黑" w:hAnsi="微软雅黑" w:cs="宋体" w:hint="eastAsia"/>
          <w:kern w:val="0"/>
          <w:szCs w:val="21"/>
        </w:rPr>
        <w:t>；</w:t>
      </w:r>
      <w:r w:rsidRPr="000F72FA">
        <w:rPr>
          <w:rFonts w:ascii="微软雅黑" w:eastAsia="微软雅黑" w:hAnsi="微软雅黑" w:cs="宋体" w:hint="eastAsia"/>
          <w:kern w:val="0"/>
          <w:szCs w:val="21"/>
        </w:rPr>
        <w:br/>
        <w:t xml:space="preserve">　　（二）申请费；</w:t>
      </w:r>
      <w:r w:rsidRPr="000F72FA">
        <w:rPr>
          <w:rFonts w:ascii="微软雅黑" w:eastAsia="微软雅黑" w:hAnsi="微软雅黑" w:cs="宋体" w:hint="eastAsia"/>
          <w:kern w:val="0"/>
          <w:szCs w:val="21"/>
        </w:rPr>
        <w:br/>
        <w:t xml:space="preserve">　　（三）证人、鉴定人、翻译人员、理算人员在人民法院指定日期出庭发生的交通费、住宿费、生活费和误工补贴。</w:t>
      </w:r>
      <w:r w:rsidRPr="00035C21">
        <w:rPr>
          <w:rFonts w:ascii="微软雅黑" w:eastAsia="微软雅黑" w:hAnsi="微软雅黑" w:cs="宋体" w:hint="eastAsia"/>
          <w:color w:val="000000"/>
          <w:kern w:val="0"/>
          <w:szCs w:val="21"/>
        </w:rPr>
        <w:br/>
        <w:t xml:space="preserve">　　</w:t>
      </w:r>
      <w:r w:rsidRPr="000F72FA">
        <w:rPr>
          <w:rFonts w:ascii="微软雅黑" w:eastAsia="微软雅黑" w:hAnsi="微软雅黑" w:cs="宋体" w:hint="eastAsia"/>
          <w:b/>
          <w:bCs/>
          <w:color w:val="000000"/>
          <w:kern w:val="0"/>
          <w:szCs w:val="21"/>
          <w:u w:val="dotted"/>
        </w:rPr>
        <w:t>第七条</w:t>
      </w:r>
      <w:r w:rsidRPr="000F72FA">
        <w:rPr>
          <w:rFonts w:ascii="微软雅黑" w:eastAsia="微软雅黑" w:hAnsi="微软雅黑" w:cs="宋体" w:hint="eastAsia"/>
          <w:color w:val="000000"/>
          <w:kern w:val="0"/>
          <w:szCs w:val="21"/>
          <w:u w:val="dotted"/>
        </w:rPr>
        <w:t xml:space="preserve">　案件受理费包括：</w:t>
      </w:r>
      <w:r w:rsidRPr="00035C21">
        <w:rPr>
          <w:rFonts w:ascii="微软雅黑" w:eastAsia="微软雅黑" w:hAnsi="微软雅黑" w:cs="宋体" w:hint="eastAsia"/>
          <w:color w:val="000000"/>
          <w:kern w:val="0"/>
          <w:szCs w:val="21"/>
        </w:rPr>
        <w:br/>
        <w:t xml:space="preserve">　　（一）第一审案件受理费；</w:t>
      </w:r>
      <w:r w:rsidRPr="00035C21">
        <w:rPr>
          <w:rFonts w:ascii="微软雅黑" w:eastAsia="微软雅黑" w:hAnsi="微软雅黑" w:cs="宋体" w:hint="eastAsia"/>
          <w:color w:val="000000"/>
          <w:kern w:val="0"/>
          <w:szCs w:val="21"/>
        </w:rPr>
        <w:br/>
        <w:t xml:space="preserve">　　（二）第二审案件受理费；</w:t>
      </w:r>
      <w:r w:rsidRPr="00035C21">
        <w:rPr>
          <w:rFonts w:ascii="微软雅黑" w:eastAsia="微软雅黑" w:hAnsi="微软雅黑" w:cs="宋体" w:hint="eastAsia"/>
          <w:color w:val="000000"/>
          <w:kern w:val="0"/>
          <w:szCs w:val="21"/>
        </w:rPr>
        <w:br/>
        <w:t xml:space="preserve">　　（三）再审案件中，依照本办法规定需要交纳的案件受理费。</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第八条</w:t>
      </w:r>
      <w:r w:rsidRPr="00035C21">
        <w:rPr>
          <w:rFonts w:ascii="微软雅黑" w:eastAsia="微软雅黑" w:hAnsi="微软雅黑" w:cs="宋体" w:hint="eastAsia"/>
          <w:color w:val="000000"/>
          <w:kern w:val="0"/>
          <w:szCs w:val="21"/>
        </w:rPr>
        <w:t xml:space="preserve">　下列案件不交纳案件受理费：</w:t>
      </w:r>
      <w:r w:rsidRPr="00035C21">
        <w:rPr>
          <w:rFonts w:ascii="微软雅黑" w:eastAsia="微软雅黑" w:hAnsi="微软雅黑" w:cs="宋体" w:hint="eastAsia"/>
          <w:color w:val="000000"/>
          <w:kern w:val="0"/>
          <w:szCs w:val="21"/>
        </w:rPr>
        <w:br/>
      </w:r>
      <w:r w:rsidRPr="000F72FA">
        <w:rPr>
          <w:rFonts w:ascii="微软雅黑" w:eastAsia="微软雅黑" w:hAnsi="微软雅黑" w:cs="宋体" w:hint="eastAsia"/>
          <w:kern w:val="0"/>
          <w:szCs w:val="21"/>
        </w:rPr>
        <w:t xml:space="preserve">　　（一）依照民事诉讼法规定的</w:t>
      </w:r>
      <w:r w:rsidRPr="000F72FA">
        <w:rPr>
          <w:rFonts w:ascii="微软雅黑" w:eastAsia="微软雅黑" w:hAnsi="微软雅黑" w:cs="宋体" w:hint="eastAsia"/>
          <w:b/>
          <w:kern w:val="0"/>
          <w:szCs w:val="21"/>
        </w:rPr>
        <w:t>特别程序</w:t>
      </w:r>
      <w:r w:rsidRPr="000F72FA">
        <w:rPr>
          <w:rFonts w:ascii="微软雅黑" w:eastAsia="微软雅黑" w:hAnsi="微软雅黑" w:cs="宋体" w:hint="eastAsia"/>
          <w:kern w:val="0"/>
          <w:szCs w:val="21"/>
        </w:rPr>
        <w:t>审理的案件；</w:t>
      </w:r>
      <w:r w:rsidRPr="000F72FA">
        <w:rPr>
          <w:rFonts w:ascii="微软雅黑" w:eastAsia="微软雅黑" w:hAnsi="微软雅黑" w:cs="宋体" w:hint="eastAsia"/>
          <w:kern w:val="0"/>
          <w:szCs w:val="21"/>
        </w:rPr>
        <w:br/>
        <w:t xml:space="preserve">　　（二）裁定</w:t>
      </w:r>
      <w:r w:rsidRPr="000F72FA">
        <w:rPr>
          <w:rFonts w:ascii="微软雅黑" w:eastAsia="微软雅黑" w:hAnsi="微软雅黑" w:cs="宋体" w:hint="eastAsia"/>
          <w:b/>
          <w:kern w:val="0"/>
          <w:szCs w:val="21"/>
        </w:rPr>
        <w:t>不予受理</w:t>
      </w:r>
      <w:r w:rsidRPr="000F72FA">
        <w:rPr>
          <w:rFonts w:ascii="微软雅黑" w:eastAsia="微软雅黑" w:hAnsi="微软雅黑" w:cs="宋体" w:hint="eastAsia"/>
          <w:kern w:val="0"/>
          <w:szCs w:val="21"/>
        </w:rPr>
        <w:t>、</w:t>
      </w:r>
      <w:r w:rsidRPr="000F72FA">
        <w:rPr>
          <w:rFonts w:ascii="微软雅黑" w:eastAsia="微软雅黑" w:hAnsi="微软雅黑" w:cs="宋体" w:hint="eastAsia"/>
          <w:b/>
          <w:kern w:val="0"/>
          <w:szCs w:val="21"/>
        </w:rPr>
        <w:t>驳回起诉</w:t>
      </w:r>
      <w:r w:rsidRPr="000F72FA">
        <w:rPr>
          <w:rFonts w:ascii="微软雅黑" w:eastAsia="微软雅黑" w:hAnsi="微软雅黑" w:cs="宋体" w:hint="eastAsia"/>
          <w:kern w:val="0"/>
          <w:szCs w:val="21"/>
        </w:rPr>
        <w:t>、</w:t>
      </w:r>
      <w:r w:rsidRPr="000F72FA">
        <w:rPr>
          <w:rFonts w:ascii="微软雅黑" w:eastAsia="微软雅黑" w:hAnsi="微软雅黑" w:cs="宋体" w:hint="eastAsia"/>
          <w:b/>
          <w:kern w:val="0"/>
          <w:szCs w:val="21"/>
        </w:rPr>
        <w:t>驳回上诉</w:t>
      </w:r>
      <w:r w:rsidRPr="000F72FA">
        <w:rPr>
          <w:rFonts w:ascii="微软雅黑" w:eastAsia="微软雅黑" w:hAnsi="微软雅黑" w:cs="宋体" w:hint="eastAsia"/>
          <w:kern w:val="0"/>
          <w:szCs w:val="21"/>
        </w:rPr>
        <w:t>的案件；</w:t>
      </w:r>
      <w:r w:rsidRPr="000F72FA">
        <w:rPr>
          <w:rFonts w:ascii="微软雅黑" w:eastAsia="微软雅黑" w:hAnsi="微软雅黑" w:cs="宋体" w:hint="eastAsia"/>
          <w:kern w:val="0"/>
          <w:szCs w:val="21"/>
        </w:rPr>
        <w:br/>
        <w:t xml:space="preserve">　　（三）对</w:t>
      </w:r>
      <w:r w:rsidRPr="000F72FA">
        <w:rPr>
          <w:rFonts w:ascii="微软雅黑" w:eastAsia="微软雅黑" w:hAnsi="微软雅黑" w:cs="宋体" w:hint="eastAsia"/>
          <w:b/>
          <w:kern w:val="0"/>
          <w:szCs w:val="21"/>
        </w:rPr>
        <w:t>不予受理</w:t>
      </w:r>
      <w:r w:rsidRPr="000F72FA">
        <w:rPr>
          <w:rFonts w:ascii="微软雅黑" w:eastAsia="微软雅黑" w:hAnsi="微软雅黑" w:cs="宋体" w:hint="eastAsia"/>
          <w:kern w:val="0"/>
          <w:szCs w:val="21"/>
        </w:rPr>
        <w:t>、</w:t>
      </w:r>
      <w:r w:rsidRPr="000F72FA">
        <w:rPr>
          <w:rFonts w:ascii="微软雅黑" w:eastAsia="微软雅黑" w:hAnsi="微软雅黑" w:cs="宋体" w:hint="eastAsia"/>
          <w:b/>
          <w:kern w:val="0"/>
          <w:szCs w:val="21"/>
        </w:rPr>
        <w:t>驳回起诉</w:t>
      </w:r>
      <w:r w:rsidRPr="000F72FA">
        <w:rPr>
          <w:rFonts w:ascii="微软雅黑" w:eastAsia="微软雅黑" w:hAnsi="微软雅黑" w:cs="宋体" w:hint="eastAsia"/>
          <w:kern w:val="0"/>
          <w:szCs w:val="21"/>
        </w:rPr>
        <w:t>和</w:t>
      </w:r>
      <w:r w:rsidRPr="000F72FA">
        <w:rPr>
          <w:rFonts w:ascii="微软雅黑" w:eastAsia="微软雅黑" w:hAnsi="微软雅黑" w:cs="宋体" w:hint="eastAsia"/>
          <w:b/>
          <w:kern w:val="0"/>
          <w:szCs w:val="21"/>
        </w:rPr>
        <w:t>管辖权异议裁定不服</w:t>
      </w:r>
      <w:r w:rsidRPr="000F72FA">
        <w:rPr>
          <w:rFonts w:ascii="微软雅黑" w:eastAsia="微软雅黑" w:hAnsi="微软雅黑" w:cs="宋体" w:hint="eastAsia"/>
          <w:kern w:val="0"/>
          <w:szCs w:val="21"/>
        </w:rPr>
        <w:t>，提起</w:t>
      </w:r>
      <w:r w:rsidRPr="000F72FA">
        <w:rPr>
          <w:rFonts w:ascii="微软雅黑" w:eastAsia="微软雅黑" w:hAnsi="微软雅黑" w:cs="宋体" w:hint="eastAsia"/>
          <w:b/>
          <w:kern w:val="0"/>
          <w:szCs w:val="21"/>
        </w:rPr>
        <w:t>上诉</w:t>
      </w:r>
      <w:r w:rsidRPr="000F72FA">
        <w:rPr>
          <w:rFonts w:ascii="微软雅黑" w:eastAsia="微软雅黑" w:hAnsi="微软雅黑" w:cs="宋体" w:hint="eastAsia"/>
          <w:kern w:val="0"/>
          <w:szCs w:val="21"/>
        </w:rPr>
        <w:t>的案件；</w:t>
      </w:r>
      <w:r w:rsidRPr="000F72FA">
        <w:rPr>
          <w:rFonts w:ascii="微软雅黑" w:eastAsia="微软雅黑" w:hAnsi="微软雅黑" w:cs="宋体" w:hint="eastAsia"/>
          <w:kern w:val="0"/>
          <w:szCs w:val="21"/>
        </w:rPr>
        <w:br/>
        <w:t xml:space="preserve">　　</w:t>
      </w:r>
      <w:r w:rsidRPr="000F72FA">
        <w:rPr>
          <w:rFonts w:ascii="微软雅黑" w:eastAsia="微软雅黑" w:hAnsi="微软雅黑" w:cs="宋体" w:hint="eastAsia"/>
          <w:kern w:val="0"/>
          <w:szCs w:val="21"/>
          <w:u w:val="dotted"/>
        </w:rPr>
        <w:t>（四）</w:t>
      </w:r>
      <w:r w:rsidRPr="000F72FA">
        <w:rPr>
          <w:rFonts w:ascii="微软雅黑" w:eastAsia="微软雅黑" w:hAnsi="微软雅黑" w:cs="宋体" w:hint="eastAsia"/>
          <w:b/>
          <w:kern w:val="0"/>
          <w:szCs w:val="21"/>
          <w:u w:val="dotted"/>
        </w:rPr>
        <w:t>行政赔偿案件</w:t>
      </w:r>
      <w:r w:rsidRPr="000F72FA">
        <w:rPr>
          <w:rFonts w:ascii="微软雅黑" w:eastAsia="微软雅黑" w:hAnsi="微软雅黑" w:cs="宋体" w:hint="eastAsia"/>
          <w:kern w:val="0"/>
          <w:szCs w:val="21"/>
          <w:u w:val="dotted"/>
        </w:rPr>
        <w:t>。</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第九条</w:t>
      </w:r>
      <w:r w:rsidRPr="00035C21">
        <w:rPr>
          <w:rFonts w:ascii="微软雅黑" w:eastAsia="微软雅黑" w:hAnsi="微软雅黑" w:cs="宋体" w:hint="eastAsia"/>
          <w:color w:val="000000"/>
          <w:kern w:val="0"/>
          <w:szCs w:val="21"/>
        </w:rPr>
        <w:t xml:space="preserve">　根据民事诉讼法和行政诉讼法规定的审判监督程序审理的案件，当事人不交纳案件受理费。但是，下列情形除外：</w:t>
      </w:r>
      <w:r w:rsidRPr="00035C21">
        <w:rPr>
          <w:rFonts w:ascii="微软雅黑" w:eastAsia="微软雅黑" w:hAnsi="微软雅黑" w:cs="宋体" w:hint="eastAsia"/>
          <w:color w:val="000000"/>
          <w:kern w:val="0"/>
          <w:szCs w:val="21"/>
        </w:rPr>
        <w:br/>
        <w:t xml:space="preserve">　　（一）当事人有新的证据，足以推翻原判决、裁定，向人民法院申请再审，人民法院经审查决定再审的案件</w:t>
      </w:r>
      <w:r>
        <w:rPr>
          <w:rFonts w:ascii="微软雅黑" w:eastAsia="微软雅黑" w:hAnsi="微软雅黑" w:cs="宋体" w:hint="eastAsia"/>
          <w:color w:val="000000"/>
          <w:kern w:val="0"/>
          <w:szCs w:val="21"/>
        </w:rPr>
        <w:t>；</w:t>
      </w:r>
    </w:p>
    <w:p w:rsidR="000F72FA" w:rsidRDefault="000F72FA" w:rsidP="000F72FA">
      <w:pPr>
        <w:widowControl/>
        <w:spacing w:line="260" w:lineRule="exact"/>
        <w:jc w:val="left"/>
        <w:rPr>
          <w:rFonts w:ascii="微软雅黑" w:eastAsia="微软雅黑" w:hAnsi="微软雅黑" w:cs="宋体" w:hint="eastAsia"/>
          <w:color w:val="000000"/>
          <w:kern w:val="0"/>
          <w:szCs w:val="21"/>
        </w:rPr>
      </w:pPr>
      <w:r>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（二）当事人对人民法院第一审判决或者裁定未提出上诉，第一审判决、裁定或者调解书发生法律效力后又申请再审，人民法院经审查决定再审的案件。</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第十条</w:t>
      </w:r>
      <w:r w:rsidRPr="00035C21">
        <w:rPr>
          <w:rFonts w:ascii="微软雅黑" w:eastAsia="微软雅黑" w:hAnsi="微软雅黑" w:cs="宋体" w:hint="eastAsia"/>
          <w:color w:val="000000"/>
          <w:kern w:val="0"/>
          <w:szCs w:val="21"/>
        </w:rPr>
        <w:t xml:space="preserve">　当事人依法向人民法院申请下列事项，应当交纳申请费：</w:t>
      </w:r>
      <w:r w:rsidRPr="00035C21">
        <w:rPr>
          <w:rFonts w:ascii="微软雅黑" w:eastAsia="微软雅黑" w:hAnsi="微软雅黑" w:cs="宋体" w:hint="eastAsia"/>
          <w:color w:val="000000"/>
          <w:kern w:val="0"/>
          <w:szCs w:val="21"/>
        </w:rPr>
        <w:br/>
      </w:r>
      <w:r w:rsidRPr="000F72FA">
        <w:rPr>
          <w:rFonts w:ascii="微软雅黑" w:eastAsia="微软雅黑" w:hAnsi="微软雅黑" w:cs="宋体" w:hint="eastAsia"/>
          <w:kern w:val="0"/>
          <w:szCs w:val="21"/>
        </w:rPr>
        <w:t xml:space="preserve">　　（一）申请执行人民法院发生法律效力的判决、裁定、调解书，仲裁机构依法作出的裁决和调解书，公证机构依法赋予强制执行效力的债权文书；</w:t>
      </w:r>
      <w:r w:rsidRPr="000F72FA">
        <w:rPr>
          <w:rFonts w:ascii="微软雅黑" w:eastAsia="微软雅黑" w:hAnsi="微软雅黑" w:cs="宋体" w:hint="eastAsia"/>
          <w:kern w:val="0"/>
          <w:szCs w:val="21"/>
        </w:rPr>
        <w:br/>
        <w:t xml:space="preserve">　　（二）申请保全措施；</w:t>
      </w:r>
      <w:r w:rsidRPr="000F72FA">
        <w:rPr>
          <w:rFonts w:ascii="微软雅黑" w:eastAsia="微软雅黑" w:hAnsi="微软雅黑" w:cs="宋体" w:hint="eastAsia"/>
          <w:kern w:val="0"/>
          <w:szCs w:val="21"/>
        </w:rPr>
        <w:br/>
        <w:t xml:space="preserve">　　（三）申请支付令；</w:t>
      </w:r>
      <w:r w:rsidRPr="000F72FA">
        <w:rPr>
          <w:rFonts w:ascii="微软雅黑" w:eastAsia="微软雅黑" w:hAnsi="微软雅黑" w:cs="宋体" w:hint="eastAsia"/>
          <w:kern w:val="0"/>
          <w:szCs w:val="21"/>
        </w:rPr>
        <w:br/>
        <w:t xml:space="preserve">　　（四）申请公示催告；</w:t>
      </w:r>
      <w:r w:rsidRPr="000F72FA">
        <w:rPr>
          <w:rFonts w:ascii="微软雅黑" w:eastAsia="微软雅黑" w:hAnsi="微软雅黑" w:cs="宋体" w:hint="eastAsia"/>
          <w:kern w:val="0"/>
          <w:szCs w:val="21"/>
        </w:rPr>
        <w:br/>
        <w:t xml:space="preserve">　　（五）申请撤销仲裁裁决或者认定仲裁协议效力；</w:t>
      </w:r>
      <w:r w:rsidRPr="000F72FA">
        <w:rPr>
          <w:rFonts w:ascii="微软雅黑" w:eastAsia="微软雅黑" w:hAnsi="微软雅黑" w:cs="宋体" w:hint="eastAsia"/>
          <w:kern w:val="0"/>
          <w:szCs w:val="21"/>
        </w:rPr>
        <w:br/>
        <w:t xml:space="preserve">　　（六）申请破产；</w:t>
      </w:r>
      <w:r w:rsidRPr="000F72FA">
        <w:rPr>
          <w:rFonts w:ascii="微软雅黑" w:eastAsia="微软雅黑" w:hAnsi="微软雅黑" w:cs="宋体" w:hint="eastAsia"/>
          <w:kern w:val="0"/>
          <w:szCs w:val="21"/>
        </w:rPr>
        <w:br/>
        <w:t xml:space="preserve">　　（七）申请海事强制令、共同海损理算、设立海事赔偿责任限制基金、海事债权登记、船舶优先权催告；</w:t>
      </w:r>
      <w:r w:rsidRPr="000F72FA">
        <w:rPr>
          <w:rFonts w:ascii="微软雅黑" w:eastAsia="微软雅黑" w:hAnsi="微软雅黑" w:cs="宋体" w:hint="eastAsia"/>
          <w:kern w:val="0"/>
          <w:szCs w:val="21"/>
        </w:rPr>
        <w:br/>
        <w:t xml:space="preserve">　　（八）申请承认和执行外国法院判决、裁定和国外仲裁机构裁决。</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第十一条</w:t>
      </w:r>
      <w:r w:rsidRPr="00035C21">
        <w:rPr>
          <w:rFonts w:ascii="微软雅黑" w:eastAsia="微软雅黑" w:hAnsi="微软雅黑" w:cs="宋体" w:hint="eastAsia"/>
          <w:color w:val="000000"/>
          <w:kern w:val="0"/>
          <w:szCs w:val="21"/>
        </w:rPr>
        <w:t xml:space="preserve">　证人、鉴定人、翻译人员、理算人员在人民法院指定日期出庭发生的交通费、住宿费、生活费和误工补贴，由人民法院按照国家规定标准代为收取。</w:t>
      </w:r>
      <w:r w:rsidRPr="00035C21">
        <w:rPr>
          <w:rFonts w:ascii="微软雅黑" w:eastAsia="微软雅黑" w:hAnsi="微软雅黑" w:cs="宋体" w:hint="eastAsia"/>
          <w:color w:val="000000"/>
          <w:kern w:val="0"/>
          <w:szCs w:val="21"/>
        </w:rPr>
        <w:br/>
      </w:r>
      <w:r w:rsidRPr="00035C21">
        <w:rPr>
          <w:rFonts w:ascii="微软雅黑" w:eastAsia="微软雅黑" w:hAnsi="微软雅黑" w:cs="宋体" w:hint="eastAsia"/>
          <w:color w:val="C00000"/>
          <w:kern w:val="0"/>
          <w:szCs w:val="21"/>
        </w:rPr>
        <w:t xml:space="preserve">　　</w:t>
      </w:r>
      <w:r w:rsidRPr="000F72FA">
        <w:rPr>
          <w:rFonts w:ascii="微软雅黑" w:eastAsia="微软雅黑" w:hAnsi="微软雅黑" w:cs="宋体" w:hint="eastAsia"/>
          <w:kern w:val="0"/>
          <w:szCs w:val="21"/>
        </w:rPr>
        <w:t>当事人复制案件卷宗材料和法律文书应当按实际成本向人民法院交纳工本费。</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第十二条</w:t>
      </w:r>
      <w:r w:rsidRPr="00035C21">
        <w:rPr>
          <w:rFonts w:ascii="微软雅黑" w:eastAsia="微软雅黑" w:hAnsi="微软雅黑" w:cs="宋体" w:hint="eastAsia"/>
          <w:color w:val="000000"/>
          <w:kern w:val="0"/>
          <w:szCs w:val="21"/>
        </w:rPr>
        <w:t xml:space="preserve">　诉讼过程中因鉴定、公告、勘验、翻译、评估、拍卖、变卖、仓储、保管、运输、船舶监管等发生的依法应当由当事人负担的费用，</w:t>
      </w:r>
      <w:r w:rsidRPr="000F72FA">
        <w:rPr>
          <w:rFonts w:ascii="微软雅黑" w:eastAsia="微软雅黑" w:hAnsi="微软雅黑" w:cs="宋体" w:hint="eastAsia"/>
          <w:kern w:val="0"/>
          <w:szCs w:val="21"/>
        </w:rPr>
        <w:t>人民法院根据</w:t>
      </w:r>
      <w:r w:rsidRPr="000F72FA">
        <w:rPr>
          <w:rFonts w:ascii="微软雅黑" w:eastAsia="微软雅黑" w:hAnsi="微软雅黑" w:cs="宋体" w:hint="eastAsia"/>
          <w:b/>
          <w:kern w:val="0"/>
          <w:szCs w:val="21"/>
        </w:rPr>
        <w:t>谁主张、谁负担的原则</w:t>
      </w:r>
      <w:r w:rsidRPr="000F72FA">
        <w:rPr>
          <w:rFonts w:ascii="微软雅黑" w:eastAsia="微软雅黑" w:hAnsi="微软雅黑" w:cs="宋体" w:hint="eastAsia"/>
          <w:kern w:val="0"/>
          <w:szCs w:val="21"/>
        </w:rPr>
        <w:t>，</w:t>
      </w:r>
      <w:r w:rsidRPr="00035C21">
        <w:rPr>
          <w:rFonts w:ascii="微软雅黑" w:eastAsia="微软雅黑" w:hAnsi="微软雅黑" w:cs="宋体" w:hint="eastAsia"/>
          <w:color w:val="000000"/>
          <w:kern w:val="0"/>
          <w:szCs w:val="21"/>
        </w:rPr>
        <w:t>决定由当事人直接支付给有关机构或者单位，人民法院不得代收代付。</w:t>
      </w:r>
      <w:r w:rsidRPr="00035C21">
        <w:rPr>
          <w:rFonts w:ascii="微软雅黑" w:eastAsia="微软雅黑" w:hAnsi="微软雅黑" w:cs="宋体" w:hint="eastAsia"/>
          <w:color w:val="000000"/>
          <w:kern w:val="0"/>
          <w:szCs w:val="21"/>
        </w:rPr>
        <w:br/>
        <w:t xml:space="preserve">　　人民法院依照民事诉讼法第十一条第三款规定提供当地民族通用语言、文字翻译的，不收取费用。</w:t>
      </w:r>
    </w:p>
    <w:p w:rsidR="000F72FA" w:rsidRPr="00035C21" w:rsidRDefault="000F72FA" w:rsidP="000F72FA">
      <w:pPr>
        <w:widowControl/>
        <w:spacing w:line="260" w:lineRule="exact"/>
        <w:jc w:val="left"/>
        <w:rPr>
          <w:rFonts w:ascii="微软雅黑" w:eastAsia="微软雅黑" w:hAnsi="微软雅黑" w:cs="宋体"/>
          <w:color w:val="000000"/>
          <w:kern w:val="0"/>
          <w:szCs w:val="21"/>
        </w:rPr>
      </w:pPr>
    </w:p>
    <w:p w:rsidR="000F72FA" w:rsidRPr="00035C21" w:rsidRDefault="000F72FA" w:rsidP="000F72FA">
      <w:pPr>
        <w:widowControl/>
        <w:spacing w:line="260" w:lineRule="exact"/>
        <w:jc w:val="center"/>
        <w:rPr>
          <w:rFonts w:ascii="微软雅黑" w:eastAsia="微软雅黑" w:hAnsi="微软雅黑" w:cs="宋体"/>
          <w:color w:val="000000"/>
          <w:kern w:val="0"/>
          <w:szCs w:val="21"/>
        </w:rPr>
      </w:pPr>
      <w:r w:rsidRPr="00035C21">
        <w:rPr>
          <w:rFonts w:ascii="微软雅黑" w:eastAsia="微软雅黑" w:hAnsi="微软雅黑" w:cs="宋体" w:hint="eastAsia"/>
          <w:b/>
          <w:bCs/>
          <w:color w:val="000000"/>
          <w:kern w:val="0"/>
          <w:szCs w:val="21"/>
        </w:rPr>
        <w:t>第三章　诉讼费用交纳标准</w:t>
      </w:r>
    </w:p>
    <w:p w:rsidR="000F72FA" w:rsidRPr="00035C21" w:rsidRDefault="000F72FA" w:rsidP="000F72FA">
      <w:pPr>
        <w:widowControl/>
        <w:spacing w:line="260" w:lineRule="exact"/>
        <w:jc w:val="left"/>
        <w:rPr>
          <w:rFonts w:ascii="微软雅黑" w:eastAsia="微软雅黑" w:hAnsi="微软雅黑" w:cs="宋体"/>
          <w:color w:val="000000"/>
          <w:kern w:val="0"/>
          <w:szCs w:val="21"/>
        </w:rPr>
      </w:pPr>
      <w:r w:rsidRPr="00035C21">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b/>
          <w:bCs/>
          <w:color w:val="000000"/>
          <w:kern w:val="0"/>
          <w:szCs w:val="21"/>
        </w:rPr>
        <w:t>第十三条</w:t>
      </w:r>
      <w:r w:rsidRPr="00035C21">
        <w:rPr>
          <w:rFonts w:ascii="微软雅黑" w:eastAsia="微软雅黑" w:hAnsi="微软雅黑" w:cs="宋体" w:hint="eastAsia"/>
          <w:color w:val="000000"/>
          <w:kern w:val="0"/>
          <w:szCs w:val="21"/>
        </w:rPr>
        <w:t xml:space="preserve">　案件受理费分别按照下列标准交纳：</w:t>
      </w:r>
      <w:r w:rsidRPr="00035C21">
        <w:rPr>
          <w:rFonts w:ascii="微软雅黑" w:eastAsia="微软雅黑" w:hAnsi="微软雅黑" w:cs="宋体" w:hint="eastAsia"/>
          <w:color w:val="000000"/>
          <w:kern w:val="0"/>
          <w:szCs w:val="21"/>
        </w:rPr>
        <w:br/>
        <w:t xml:space="preserve">　　（一）财产案件根据诉讼请求的金额或者价额，按照下列比例分段累计交纳：</w:t>
      </w:r>
      <w:r w:rsidRPr="00035C21">
        <w:rPr>
          <w:rFonts w:ascii="微软雅黑" w:eastAsia="微软雅黑" w:hAnsi="微软雅黑" w:cs="宋体" w:hint="eastAsia"/>
          <w:color w:val="000000"/>
          <w:kern w:val="0"/>
          <w:szCs w:val="21"/>
        </w:rPr>
        <w:br/>
        <w:t xml:space="preserve">　　</w:t>
      </w:r>
      <w:r>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1.</w:t>
      </w:r>
      <w:r>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不超过</w:t>
      </w:r>
      <w:r w:rsidRPr="000F72FA">
        <w:rPr>
          <w:rFonts w:ascii="微软雅黑" w:eastAsia="微软雅黑" w:hAnsi="微软雅黑" w:cs="宋体" w:hint="eastAsia"/>
          <w:b/>
          <w:color w:val="000000"/>
          <w:kern w:val="0"/>
          <w:szCs w:val="21"/>
        </w:rPr>
        <w:t>1</w:t>
      </w:r>
      <w:r w:rsidRPr="00035C21">
        <w:rPr>
          <w:rFonts w:ascii="微软雅黑" w:eastAsia="微软雅黑" w:hAnsi="微软雅黑" w:cs="宋体" w:hint="eastAsia"/>
          <w:color w:val="000000"/>
          <w:kern w:val="0"/>
          <w:szCs w:val="21"/>
        </w:rPr>
        <w:t>万元的，每件交纳</w:t>
      </w:r>
      <w:r w:rsidRPr="000F72FA">
        <w:rPr>
          <w:rFonts w:ascii="微软雅黑" w:eastAsia="微软雅黑" w:hAnsi="微软雅黑" w:cs="宋体" w:hint="eastAsia"/>
          <w:b/>
          <w:color w:val="000000"/>
          <w:kern w:val="0"/>
          <w:szCs w:val="21"/>
        </w:rPr>
        <w:t>50</w:t>
      </w:r>
      <w:r w:rsidRPr="00035C21">
        <w:rPr>
          <w:rFonts w:ascii="微软雅黑" w:eastAsia="微软雅黑" w:hAnsi="微软雅黑" w:cs="宋体" w:hint="eastAsia"/>
          <w:color w:val="000000"/>
          <w:kern w:val="0"/>
          <w:szCs w:val="21"/>
        </w:rPr>
        <w:t>元；</w:t>
      </w:r>
      <w:r w:rsidRPr="00035C21">
        <w:rPr>
          <w:rFonts w:ascii="微软雅黑" w:eastAsia="微软雅黑" w:hAnsi="微软雅黑" w:cs="宋体" w:hint="eastAsia"/>
          <w:color w:val="000000"/>
          <w:kern w:val="0"/>
          <w:szCs w:val="21"/>
        </w:rPr>
        <w:br/>
      </w:r>
      <w:r w:rsidRPr="00035C21">
        <w:rPr>
          <w:rFonts w:ascii="微软雅黑" w:eastAsia="微软雅黑" w:hAnsi="微软雅黑" w:cs="宋体" w:hint="eastAsia"/>
          <w:color w:val="000000"/>
          <w:kern w:val="0"/>
          <w:szCs w:val="21"/>
        </w:rPr>
        <w:lastRenderedPageBreak/>
        <w:t xml:space="preserve">　　</w:t>
      </w:r>
      <w:r>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2.</w:t>
      </w:r>
      <w:r>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超过</w:t>
      </w:r>
      <w:r w:rsidRPr="000F72FA">
        <w:rPr>
          <w:rFonts w:ascii="微软雅黑" w:eastAsia="微软雅黑" w:hAnsi="微软雅黑" w:cs="宋体" w:hint="eastAsia"/>
          <w:b/>
          <w:color w:val="000000"/>
          <w:kern w:val="0"/>
          <w:szCs w:val="21"/>
        </w:rPr>
        <w:t>1</w:t>
      </w:r>
      <w:r w:rsidRPr="00035C21">
        <w:rPr>
          <w:rFonts w:ascii="微软雅黑" w:eastAsia="微软雅黑" w:hAnsi="微软雅黑" w:cs="宋体" w:hint="eastAsia"/>
          <w:color w:val="000000"/>
          <w:kern w:val="0"/>
          <w:szCs w:val="21"/>
        </w:rPr>
        <w:t>万元至</w:t>
      </w:r>
      <w:r w:rsidRPr="000F72FA">
        <w:rPr>
          <w:rFonts w:ascii="微软雅黑" w:eastAsia="微软雅黑" w:hAnsi="微软雅黑" w:cs="宋体" w:hint="eastAsia"/>
          <w:b/>
          <w:color w:val="000000"/>
          <w:kern w:val="0"/>
          <w:szCs w:val="21"/>
        </w:rPr>
        <w:t>10</w:t>
      </w:r>
      <w:r w:rsidRPr="00035C21">
        <w:rPr>
          <w:rFonts w:ascii="微软雅黑" w:eastAsia="微软雅黑" w:hAnsi="微软雅黑" w:cs="宋体" w:hint="eastAsia"/>
          <w:color w:val="000000"/>
          <w:kern w:val="0"/>
          <w:szCs w:val="21"/>
        </w:rPr>
        <w:t>万元的部分，按照</w:t>
      </w:r>
      <w:r w:rsidRPr="000F72FA">
        <w:rPr>
          <w:rFonts w:ascii="微软雅黑" w:eastAsia="微软雅黑" w:hAnsi="微软雅黑" w:cs="宋体" w:hint="eastAsia"/>
          <w:b/>
          <w:color w:val="000000"/>
          <w:kern w:val="0"/>
          <w:szCs w:val="21"/>
        </w:rPr>
        <w:t>2.5％</w:t>
      </w:r>
      <w:r w:rsidRPr="00035C21">
        <w:rPr>
          <w:rFonts w:ascii="微软雅黑" w:eastAsia="微软雅黑" w:hAnsi="微软雅黑" w:cs="宋体" w:hint="eastAsia"/>
          <w:color w:val="000000"/>
          <w:kern w:val="0"/>
          <w:szCs w:val="21"/>
        </w:rPr>
        <w:t>交纳；</w:t>
      </w:r>
      <w:r w:rsidRPr="00035C21">
        <w:rPr>
          <w:rFonts w:ascii="微软雅黑" w:eastAsia="微软雅黑" w:hAnsi="微软雅黑" w:cs="宋体" w:hint="eastAsia"/>
          <w:color w:val="000000"/>
          <w:kern w:val="0"/>
          <w:szCs w:val="21"/>
        </w:rPr>
        <w:br/>
        <w:t xml:space="preserve">　　</w:t>
      </w:r>
      <w:r>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3.</w:t>
      </w:r>
      <w:r>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超过</w:t>
      </w:r>
      <w:r w:rsidRPr="000F72FA">
        <w:rPr>
          <w:rFonts w:ascii="微软雅黑" w:eastAsia="微软雅黑" w:hAnsi="微软雅黑" w:cs="宋体" w:hint="eastAsia"/>
          <w:b/>
          <w:color w:val="000000"/>
          <w:kern w:val="0"/>
          <w:szCs w:val="21"/>
        </w:rPr>
        <w:t>10</w:t>
      </w:r>
      <w:r w:rsidRPr="00035C21">
        <w:rPr>
          <w:rFonts w:ascii="微软雅黑" w:eastAsia="微软雅黑" w:hAnsi="微软雅黑" w:cs="宋体" w:hint="eastAsia"/>
          <w:color w:val="000000"/>
          <w:kern w:val="0"/>
          <w:szCs w:val="21"/>
        </w:rPr>
        <w:t>万元至</w:t>
      </w:r>
      <w:r w:rsidRPr="000F72FA">
        <w:rPr>
          <w:rFonts w:ascii="微软雅黑" w:eastAsia="微软雅黑" w:hAnsi="微软雅黑" w:cs="宋体" w:hint="eastAsia"/>
          <w:b/>
          <w:color w:val="000000"/>
          <w:kern w:val="0"/>
          <w:szCs w:val="21"/>
        </w:rPr>
        <w:t>20</w:t>
      </w:r>
      <w:r w:rsidRPr="00035C21">
        <w:rPr>
          <w:rFonts w:ascii="微软雅黑" w:eastAsia="微软雅黑" w:hAnsi="微软雅黑" w:cs="宋体" w:hint="eastAsia"/>
          <w:color w:val="000000"/>
          <w:kern w:val="0"/>
          <w:szCs w:val="21"/>
        </w:rPr>
        <w:t>万元的部分，按照</w:t>
      </w:r>
      <w:r w:rsidRPr="000F72FA">
        <w:rPr>
          <w:rFonts w:ascii="微软雅黑" w:eastAsia="微软雅黑" w:hAnsi="微软雅黑" w:cs="宋体" w:hint="eastAsia"/>
          <w:b/>
          <w:color w:val="000000"/>
          <w:kern w:val="0"/>
          <w:szCs w:val="21"/>
        </w:rPr>
        <w:t>2％</w:t>
      </w:r>
      <w:r w:rsidRPr="00035C21">
        <w:rPr>
          <w:rFonts w:ascii="微软雅黑" w:eastAsia="微软雅黑" w:hAnsi="微软雅黑" w:cs="宋体" w:hint="eastAsia"/>
          <w:color w:val="000000"/>
          <w:kern w:val="0"/>
          <w:szCs w:val="21"/>
        </w:rPr>
        <w:t>交纳；</w:t>
      </w:r>
      <w:r w:rsidRPr="00035C21">
        <w:rPr>
          <w:rFonts w:ascii="微软雅黑" w:eastAsia="微软雅黑" w:hAnsi="微软雅黑" w:cs="宋体" w:hint="eastAsia"/>
          <w:color w:val="000000"/>
          <w:kern w:val="0"/>
          <w:szCs w:val="21"/>
        </w:rPr>
        <w:br/>
        <w:t xml:space="preserve">　　</w:t>
      </w:r>
      <w:r>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4.</w:t>
      </w:r>
      <w:r>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超过</w:t>
      </w:r>
      <w:r w:rsidRPr="000F72FA">
        <w:rPr>
          <w:rFonts w:ascii="微软雅黑" w:eastAsia="微软雅黑" w:hAnsi="微软雅黑" w:cs="宋体" w:hint="eastAsia"/>
          <w:b/>
          <w:color w:val="000000"/>
          <w:kern w:val="0"/>
          <w:szCs w:val="21"/>
        </w:rPr>
        <w:t>20</w:t>
      </w:r>
      <w:r w:rsidRPr="00035C21">
        <w:rPr>
          <w:rFonts w:ascii="微软雅黑" w:eastAsia="微软雅黑" w:hAnsi="微软雅黑" w:cs="宋体" w:hint="eastAsia"/>
          <w:color w:val="000000"/>
          <w:kern w:val="0"/>
          <w:szCs w:val="21"/>
        </w:rPr>
        <w:t>万元至</w:t>
      </w:r>
      <w:r w:rsidRPr="000F72FA">
        <w:rPr>
          <w:rFonts w:ascii="微软雅黑" w:eastAsia="微软雅黑" w:hAnsi="微软雅黑" w:cs="宋体" w:hint="eastAsia"/>
          <w:b/>
          <w:color w:val="000000"/>
          <w:kern w:val="0"/>
          <w:szCs w:val="21"/>
        </w:rPr>
        <w:t>50</w:t>
      </w:r>
      <w:r w:rsidRPr="00035C21">
        <w:rPr>
          <w:rFonts w:ascii="微软雅黑" w:eastAsia="微软雅黑" w:hAnsi="微软雅黑" w:cs="宋体" w:hint="eastAsia"/>
          <w:color w:val="000000"/>
          <w:kern w:val="0"/>
          <w:szCs w:val="21"/>
        </w:rPr>
        <w:t>万元的部分，按照</w:t>
      </w:r>
      <w:r w:rsidRPr="000F72FA">
        <w:rPr>
          <w:rFonts w:ascii="微软雅黑" w:eastAsia="微软雅黑" w:hAnsi="微软雅黑" w:cs="宋体" w:hint="eastAsia"/>
          <w:b/>
          <w:color w:val="000000"/>
          <w:kern w:val="0"/>
          <w:szCs w:val="21"/>
        </w:rPr>
        <w:t>1.5％</w:t>
      </w:r>
      <w:r w:rsidRPr="00035C21">
        <w:rPr>
          <w:rFonts w:ascii="微软雅黑" w:eastAsia="微软雅黑" w:hAnsi="微软雅黑" w:cs="宋体" w:hint="eastAsia"/>
          <w:color w:val="000000"/>
          <w:kern w:val="0"/>
          <w:szCs w:val="21"/>
        </w:rPr>
        <w:t>交纳；</w:t>
      </w:r>
      <w:r w:rsidRPr="00035C21">
        <w:rPr>
          <w:rFonts w:ascii="微软雅黑" w:eastAsia="微软雅黑" w:hAnsi="微软雅黑" w:cs="宋体" w:hint="eastAsia"/>
          <w:color w:val="000000"/>
          <w:kern w:val="0"/>
          <w:szCs w:val="21"/>
        </w:rPr>
        <w:br/>
        <w:t xml:space="preserve">　　</w:t>
      </w:r>
      <w:r>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5.</w:t>
      </w:r>
      <w:r>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超过</w:t>
      </w:r>
      <w:r w:rsidRPr="000F72FA">
        <w:rPr>
          <w:rFonts w:ascii="微软雅黑" w:eastAsia="微软雅黑" w:hAnsi="微软雅黑" w:cs="宋体" w:hint="eastAsia"/>
          <w:b/>
          <w:color w:val="000000"/>
          <w:kern w:val="0"/>
          <w:szCs w:val="21"/>
        </w:rPr>
        <w:t>50</w:t>
      </w:r>
      <w:r w:rsidRPr="00035C21">
        <w:rPr>
          <w:rFonts w:ascii="微软雅黑" w:eastAsia="微软雅黑" w:hAnsi="微软雅黑" w:cs="宋体" w:hint="eastAsia"/>
          <w:color w:val="000000"/>
          <w:kern w:val="0"/>
          <w:szCs w:val="21"/>
        </w:rPr>
        <w:t>万元至</w:t>
      </w:r>
      <w:r w:rsidRPr="000F72FA">
        <w:rPr>
          <w:rFonts w:ascii="微软雅黑" w:eastAsia="微软雅黑" w:hAnsi="微软雅黑" w:cs="宋体" w:hint="eastAsia"/>
          <w:b/>
          <w:color w:val="000000"/>
          <w:kern w:val="0"/>
          <w:szCs w:val="21"/>
        </w:rPr>
        <w:t>100</w:t>
      </w:r>
      <w:r w:rsidRPr="00035C21">
        <w:rPr>
          <w:rFonts w:ascii="微软雅黑" w:eastAsia="微软雅黑" w:hAnsi="微软雅黑" w:cs="宋体" w:hint="eastAsia"/>
          <w:color w:val="000000"/>
          <w:kern w:val="0"/>
          <w:szCs w:val="21"/>
        </w:rPr>
        <w:t>万元的部分，按照</w:t>
      </w:r>
      <w:r w:rsidRPr="000F72FA">
        <w:rPr>
          <w:rFonts w:ascii="微软雅黑" w:eastAsia="微软雅黑" w:hAnsi="微软雅黑" w:cs="宋体" w:hint="eastAsia"/>
          <w:b/>
          <w:color w:val="000000"/>
          <w:kern w:val="0"/>
          <w:szCs w:val="21"/>
        </w:rPr>
        <w:t>1％</w:t>
      </w:r>
      <w:r w:rsidRPr="00035C21">
        <w:rPr>
          <w:rFonts w:ascii="微软雅黑" w:eastAsia="微软雅黑" w:hAnsi="微软雅黑" w:cs="宋体" w:hint="eastAsia"/>
          <w:color w:val="000000"/>
          <w:kern w:val="0"/>
          <w:szCs w:val="21"/>
        </w:rPr>
        <w:t>交纳；</w:t>
      </w:r>
      <w:r w:rsidRPr="00035C21">
        <w:rPr>
          <w:rFonts w:ascii="微软雅黑" w:eastAsia="微软雅黑" w:hAnsi="微软雅黑" w:cs="宋体" w:hint="eastAsia"/>
          <w:color w:val="000000"/>
          <w:kern w:val="0"/>
          <w:szCs w:val="21"/>
        </w:rPr>
        <w:br/>
        <w:t xml:space="preserve">　　</w:t>
      </w:r>
      <w:r>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6.</w:t>
      </w:r>
      <w:r>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超过</w:t>
      </w:r>
      <w:r w:rsidRPr="000F72FA">
        <w:rPr>
          <w:rFonts w:ascii="微软雅黑" w:eastAsia="微软雅黑" w:hAnsi="微软雅黑" w:cs="宋体" w:hint="eastAsia"/>
          <w:b/>
          <w:color w:val="000000"/>
          <w:kern w:val="0"/>
          <w:szCs w:val="21"/>
        </w:rPr>
        <w:t>100</w:t>
      </w:r>
      <w:r w:rsidRPr="00035C21">
        <w:rPr>
          <w:rFonts w:ascii="微软雅黑" w:eastAsia="微软雅黑" w:hAnsi="微软雅黑" w:cs="宋体" w:hint="eastAsia"/>
          <w:color w:val="000000"/>
          <w:kern w:val="0"/>
          <w:szCs w:val="21"/>
        </w:rPr>
        <w:t>万元至</w:t>
      </w:r>
      <w:r w:rsidRPr="000F72FA">
        <w:rPr>
          <w:rFonts w:ascii="微软雅黑" w:eastAsia="微软雅黑" w:hAnsi="微软雅黑" w:cs="宋体" w:hint="eastAsia"/>
          <w:b/>
          <w:color w:val="000000"/>
          <w:kern w:val="0"/>
          <w:szCs w:val="21"/>
        </w:rPr>
        <w:t>200</w:t>
      </w:r>
      <w:r w:rsidRPr="00035C21">
        <w:rPr>
          <w:rFonts w:ascii="微软雅黑" w:eastAsia="微软雅黑" w:hAnsi="微软雅黑" w:cs="宋体" w:hint="eastAsia"/>
          <w:color w:val="000000"/>
          <w:kern w:val="0"/>
          <w:szCs w:val="21"/>
        </w:rPr>
        <w:t>万元的部分，按照</w:t>
      </w:r>
      <w:r w:rsidRPr="000F72FA">
        <w:rPr>
          <w:rFonts w:ascii="微软雅黑" w:eastAsia="微软雅黑" w:hAnsi="微软雅黑" w:cs="宋体" w:hint="eastAsia"/>
          <w:b/>
          <w:color w:val="000000"/>
          <w:kern w:val="0"/>
          <w:szCs w:val="21"/>
        </w:rPr>
        <w:t>0.9％</w:t>
      </w:r>
      <w:r w:rsidRPr="00035C21">
        <w:rPr>
          <w:rFonts w:ascii="微软雅黑" w:eastAsia="微软雅黑" w:hAnsi="微软雅黑" w:cs="宋体" w:hint="eastAsia"/>
          <w:color w:val="000000"/>
          <w:kern w:val="0"/>
          <w:szCs w:val="21"/>
        </w:rPr>
        <w:t>交纳；</w:t>
      </w:r>
      <w:r w:rsidRPr="00035C21">
        <w:rPr>
          <w:rFonts w:ascii="微软雅黑" w:eastAsia="微软雅黑" w:hAnsi="微软雅黑" w:cs="宋体" w:hint="eastAsia"/>
          <w:color w:val="000000"/>
          <w:kern w:val="0"/>
          <w:szCs w:val="21"/>
        </w:rPr>
        <w:br/>
        <w:t xml:space="preserve">　　</w:t>
      </w:r>
      <w:r>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7.</w:t>
      </w:r>
      <w:r>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超过</w:t>
      </w:r>
      <w:r w:rsidRPr="000F72FA">
        <w:rPr>
          <w:rFonts w:ascii="微软雅黑" w:eastAsia="微软雅黑" w:hAnsi="微软雅黑" w:cs="宋体" w:hint="eastAsia"/>
          <w:b/>
          <w:color w:val="000000"/>
          <w:kern w:val="0"/>
          <w:szCs w:val="21"/>
        </w:rPr>
        <w:t>200</w:t>
      </w:r>
      <w:r w:rsidRPr="00035C21">
        <w:rPr>
          <w:rFonts w:ascii="微软雅黑" w:eastAsia="微软雅黑" w:hAnsi="微软雅黑" w:cs="宋体" w:hint="eastAsia"/>
          <w:color w:val="000000"/>
          <w:kern w:val="0"/>
          <w:szCs w:val="21"/>
        </w:rPr>
        <w:t>万元至</w:t>
      </w:r>
      <w:r w:rsidRPr="000F72FA">
        <w:rPr>
          <w:rFonts w:ascii="微软雅黑" w:eastAsia="微软雅黑" w:hAnsi="微软雅黑" w:cs="宋体" w:hint="eastAsia"/>
          <w:b/>
          <w:color w:val="000000"/>
          <w:kern w:val="0"/>
          <w:szCs w:val="21"/>
        </w:rPr>
        <w:t>500</w:t>
      </w:r>
      <w:r w:rsidRPr="00035C21">
        <w:rPr>
          <w:rFonts w:ascii="微软雅黑" w:eastAsia="微软雅黑" w:hAnsi="微软雅黑" w:cs="宋体" w:hint="eastAsia"/>
          <w:color w:val="000000"/>
          <w:kern w:val="0"/>
          <w:szCs w:val="21"/>
        </w:rPr>
        <w:t>万元的部分，按照</w:t>
      </w:r>
      <w:r w:rsidRPr="000F72FA">
        <w:rPr>
          <w:rFonts w:ascii="微软雅黑" w:eastAsia="微软雅黑" w:hAnsi="微软雅黑" w:cs="宋体" w:hint="eastAsia"/>
          <w:b/>
          <w:color w:val="000000"/>
          <w:kern w:val="0"/>
          <w:szCs w:val="21"/>
        </w:rPr>
        <w:t>0.8％</w:t>
      </w:r>
      <w:r w:rsidRPr="00035C21">
        <w:rPr>
          <w:rFonts w:ascii="微软雅黑" w:eastAsia="微软雅黑" w:hAnsi="微软雅黑" w:cs="宋体" w:hint="eastAsia"/>
          <w:color w:val="000000"/>
          <w:kern w:val="0"/>
          <w:szCs w:val="21"/>
        </w:rPr>
        <w:t>交纳；</w:t>
      </w:r>
      <w:r w:rsidRPr="00035C21">
        <w:rPr>
          <w:rFonts w:ascii="微软雅黑" w:eastAsia="微软雅黑" w:hAnsi="微软雅黑" w:cs="宋体" w:hint="eastAsia"/>
          <w:color w:val="000000"/>
          <w:kern w:val="0"/>
          <w:szCs w:val="21"/>
        </w:rPr>
        <w:br/>
        <w:t xml:space="preserve">　　</w:t>
      </w:r>
      <w:r>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8.</w:t>
      </w:r>
      <w:r>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超过</w:t>
      </w:r>
      <w:r w:rsidRPr="000F72FA">
        <w:rPr>
          <w:rFonts w:ascii="微软雅黑" w:eastAsia="微软雅黑" w:hAnsi="微软雅黑" w:cs="宋体" w:hint="eastAsia"/>
          <w:b/>
          <w:color w:val="000000"/>
          <w:kern w:val="0"/>
          <w:szCs w:val="21"/>
        </w:rPr>
        <w:t>500</w:t>
      </w:r>
      <w:r w:rsidRPr="00035C21">
        <w:rPr>
          <w:rFonts w:ascii="微软雅黑" w:eastAsia="微软雅黑" w:hAnsi="微软雅黑" w:cs="宋体" w:hint="eastAsia"/>
          <w:color w:val="000000"/>
          <w:kern w:val="0"/>
          <w:szCs w:val="21"/>
        </w:rPr>
        <w:t>万元至</w:t>
      </w:r>
      <w:r w:rsidRPr="000F72FA">
        <w:rPr>
          <w:rFonts w:ascii="微软雅黑" w:eastAsia="微软雅黑" w:hAnsi="微软雅黑" w:cs="宋体" w:hint="eastAsia"/>
          <w:b/>
          <w:color w:val="000000"/>
          <w:kern w:val="0"/>
          <w:szCs w:val="21"/>
        </w:rPr>
        <w:t>1000</w:t>
      </w:r>
      <w:r w:rsidRPr="00035C21">
        <w:rPr>
          <w:rFonts w:ascii="微软雅黑" w:eastAsia="微软雅黑" w:hAnsi="微软雅黑" w:cs="宋体" w:hint="eastAsia"/>
          <w:color w:val="000000"/>
          <w:kern w:val="0"/>
          <w:szCs w:val="21"/>
        </w:rPr>
        <w:t>万元的部分，按照</w:t>
      </w:r>
      <w:r w:rsidRPr="000F72FA">
        <w:rPr>
          <w:rFonts w:ascii="微软雅黑" w:eastAsia="微软雅黑" w:hAnsi="微软雅黑" w:cs="宋体" w:hint="eastAsia"/>
          <w:b/>
          <w:color w:val="000000"/>
          <w:kern w:val="0"/>
          <w:szCs w:val="21"/>
        </w:rPr>
        <w:t>0.7％</w:t>
      </w:r>
      <w:r w:rsidRPr="00035C21">
        <w:rPr>
          <w:rFonts w:ascii="微软雅黑" w:eastAsia="微软雅黑" w:hAnsi="微软雅黑" w:cs="宋体" w:hint="eastAsia"/>
          <w:color w:val="000000"/>
          <w:kern w:val="0"/>
          <w:szCs w:val="21"/>
        </w:rPr>
        <w:t>交纳；</w:t>
      </w:r>
      <w:r w:rsidRPr="00035C21">
        <w:rPr>
          <w:rFonts w:ascii="微软雅黑" w:eastAsia="微软雅黑" w:hAnsi="微软雅黑" w:cs="宋体" w:hint="eastAsia"/>
          <w:color w:val="000000"/>
          <w:kern w:val="0"/>
          <w:szCs w:val="21"/>
        </w:rPr>
        <w:br/>
        <w:t xml:space="preserve">　　</w:t>
      </w:r>
      <w:r>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9.</w:t>
      </w:r>
      <w:r>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超过</w:t>
      </w:r>
      <w:r w:rsidRPr="000F72FA">
        <w:rPr>
          <w:rFonts w:ascii="微软雅黑" w:eastAsia="微软雅黑" w:hAnsi="微软雅黑" w:cs="宋体" w:hint="eastAsia"/>
          <w:b/>
          <w:color w:val="000000"/>
          <w:kern w:val="0"/>
          <w:szCs w:val="21"/>
        </w:rPr>
        <w:t>1000</w:t>
      </w:r>
      <w:r w:rsidRPr="00035C21">
        <w:rPr>
          <w:rFonts w:ascii="微软雅黑" w:eastAsia="微软雅黑" w:hAnsi="微软雅黑" w:cs="宋体" w:hint="eastAsia"/>
          <w:color w:val="000000"/>
          <w:kern w:val="0"/>
          <w:szCs w:val="21"/>
        </w:rPr>
        <w:t>万元至</w:t>
      </w:r>
      <w:r w:rsidRPr="000F72FA">
        <w:rPr>
          <w:rFonts w:ascii="微软雅黑" w:eastAsia="微软雅黑" w:hAnsi="微软雅黑" w:cs="宋体" w:hint="eastAsia"/>
          <w:b/>
          <w:color w:val="000000"/>
          <w:kern w:val="0"/>
          <w:szCs w:val="21"/>
        </w:rPr>
        <w:t>2000</w:t>
      </w:r>
      <w:r w:rsidRPr="00035C21">
        <w:rPr>
          <w:rFonts w:ascii="微软雅黑" w:eastAsia="微软雅黑" w:hAnsi="微软雅黑" w:cs="宋体" w:hint="eastAsia"/>
          <w:color w:val="000000"/>
          <w:kern w:val="0"/>
          <w:szCs w:val="21"/>
        </w:rPr>
        <w:t>万元的部分，按照</w:t>
      </w:r>
      <w:r w:rsidRPr="000F72FA">
        <w:rPr>
          <w:rFonts w:ascii="微软雅黑" w:eastAsia="微软雅黑" w:hAnsi="微软雅黑" w:cs="宋体" w:hint="eastAsia"/>
          <w:b/>
          <w:color w:val="000000"/>
          <w:kern w:val="0"/>
          <w:szCs w:val="21"/>
        </w:rPr>
        <w:t>0.6％</w:t>
      </w:r>
      <w:r w:rsidRPr="00035C21">
        <w:rPr>
          <w:rFonts w:ascii="微软雅黑" w:eastAsia="微软雅黑" w:hAnsi="微软雅黑" w:cs="宋体" w:hint="eastAsia"/>
          <w:color w:val="000000"/>
          <w:kern w:val="0"/>
          <w:szCs w:val="21"/>
        </w:rPr>
        <w:t>交纳；</w:t>
      </w:r>
      <w:r w:rsidRPr="00035C21">
        <w:rPr>
          <w:rFonts w:ascii="微软雅黑" w:eastAsia="微软雅黑" w:hAnsi="微软雅黑" w:cs="宋体" w:hint="eastAsia"/>
          <w:color w:val="000000"/>
          <w:kern w:val="0"/>
          <w:szCs w:val="21"/>
        </w:rPr>
        <w:br/>
        <w:t xml:space="preserve">　　10.</w:t>
      </w:r>
      <w:r>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超过</w:t>
      </w:r>
      <w:r w:rsidRPr="000F72FA">
        <w:rPr>
          <w:rFonts w:ascii="微软雅黑" w:eastAsia="微软雅黑" w:hAnsi="微软雅黑" w:cs="宋体" w:hint="eastAsia"/>
          <w:b/>
          <w:color w:val="000000"/>
          <w:kern w:val="0"/>
          <w:szCs w:val="21"/>
        </w:rPr>
        <w:t>2000</w:t>
      </w:r>
      <w:r w:rsidRPr="00035C21">
        <w:rPr>
          <w:rFonts w:ascii="微软雅黑" w:eastAsia="微软雅黑" w:hAnsi="微软雅黑" w:cs="宋体" w:hint="eastAsia"/>
          <w:color w:val="000000"/>
          <w:kern w:val="0"/>
          <w:szCs w:val="21"/>
        </w:rPr>
        <w:t>万元的部分，按照</w:t>
      </w:r>
      <w:r w:rsidRPr="000F72FA">
        <w:rPr>
          <w:rFonts w:ascii="微软雅黑" w:eastAsia="微软雅黑" w:hAnsi="微软雅黑" w:cs="宋体" w:hint="eastAsia"/>
          <w:b/>
          <w:color w:val="000000"/>
          <w:kern w:val="0"/>
          <w:szCs w:val="21"/>
        </w:rPr>
        <w:t>0.5％</w:t>
      </w:r>
      <w:r w:rsidRPr="00035C21">
        <w:rPr>
          <w:rFonts w:ascii="微软雅黑" w:eastAsia="微软雅黑" w:hAnsi="微软雅黑" w:cs="宋体" w:hint="eastAsia"/>
          <w:color w:val="000000"/>
          <w:kern w:val="0"/>
          <w:szCs w:val="21"/>
        </w:rPr>
        <w:t>交纳。</w:t>
      </w:r>
      <w:r w:rsidRPr="00035C21">
        <w:rPr>
          <w:rFonts w:ascii="微软雅黑" w:eastAsia="微软雅黑" w:hAnsi="微软雅黑" w:cs="宋体" w:hint="eastAsia"/>
          <w:color w:val="000000"/>
          <w:kern w:val="0"/>
          <w:szCs w:val="21"/>
        </w:rPr>
        <w:br/>
        <w:t xml:space="preserve">　　（二）非财产案件按照下列标准交纳：</w:t>
      </w:r>
      <w:r w:rsidRPr="00035C21">
        <w:rPr>
          <w:rFonts w:ascii="微软雅黑" w:eastAsia="微软雅黑" w:hAnsi="微软雅黑" w:cs="宋体" w:hint="eastAsia"/>
          <w:color w:val="000000"/>
          <w:kern w:val="0"/>
          <w:szCs w:val="21"/>
        </w:rPr>
        <w:br/>
        <w:t xml:space="preserve">　　</w:t>
      </w:r>
      <w:r w:rsidRPr="000F72FA">
        <w:rPr>
          <w:rFonts w:ascii="微软雅黑" w:eastAsia="微软雅黑" w:hAnsi="微软雅黑" w:cs="宋体" w:hint="eastAsia"/>
          <w:color w:val="C00000"/>
          <w:kern w:val="0"/>
          <w:szCs w:val="21"/>
        </w:rPr>
        <w:t>1. 离婚案件每件交纳</w:t>
      </w:r>
      <w:r w:rsidRPr="000F72FA">
        <w:rPr>
          <w:rFonts w:ascii="微软雅黑" w:eastAsia="微软雅黑" w:hAnsi="微软雅黑" w:cs="宋体" w:hint="eastAsia"/>
          <w:b/>
          <w:color w:val="C00000"/>
          <w:kern w:val="0"/>
          <w:szCs w:val="21"/>
        </w:rPr>
        <w:t>50</w:t>
      </w:r>
      <w:r w:rsidRPr="000F72FA">
        <w:rPr>
          <w:rFonts w:ascii="微软雅黑" w:eastAsia="微软雅黑" w:hAnsi="微软雅黑" w:cs="宋体" w:hint="eastAsia"/>
          <w:color w:val="C00000"/>
          <w:kern w:val="0"/>
          <w:szCs w:val="21"/>
        </w:rPr>
        <w:t>元至</w:t>
      </w:r>
      <w:r w:rsidRPr="000F72FA">
        <w:rPr>
          <w:rFonts w:ascii="微软雅黑" w:eastAsia="微软雅黑" w:hAnsi="微软雅黑" w:cs="宋体" w:hint="eastAsia"/>
          <w:b/>
          <w:color w:val="C00000"/>
          <w:kern w:val="0"/>
          <w:szCs w:val="21"/>
        </w:rPr>
        <w:t>300</w:t>
      </w:r>
      <w:r w:rsidRPr="000F72FA">
        <w:rPr>
          <w:rFonts w:ascii="微软雅黑" w:eastAsia="微软雅黑" w:hAnsi="微软雅黑" w:cs="宋体" w:hint="eastAsia"/>
          <w:color w:val="C00000"/>
          <w:kern w:val="0"/>
          <w:szCs w:val="21"/>
        </w:rPr>
        <w:t>元。</w:t>
      </w:r>
      <w:r w:rsidRPr="00035C21">
        <w:rPr>
          <w:rFonts w:ascii="微软雅黑" w:eastAsia="微软雅黑" w:hAnsi="微软雅黑" w:cs="宋体" w:hint="eastAsia"/>
          <w:color w:val="000000"/>
          <w:kern w:val="0"/>
          <w:szCs w:val="21"/>
        </w:rPr>
        <w:t>涉及财产分割，财产总额不超过</w:t>
      </w:r>
      <w:r w:rsidRPr="000F72FA">
        <w:rPr>
          <w:rFonts w:ascii="微软雅黑" w:eastAsia="微软雅黑" w:hAnsi="微软雅黑" w:cs="宋体" w:hint="eastAsia"/>
          <w:b/>
          <w:color w:val="000000"/>
          <w:kern w:val="0"/>
          <w:szCs w:val="21"/>
        </w:rPr>
        <w:t>20</w:t>
      </w:r>
      <w:r w:rsidRPr="00035C21">
        <w:rPr>
          <w:rFonts w:ascii="微软雅黑" w:eastAsia="微软雅黑" w:hAnsi="微软雅黑" w:cs="宋体" w:hint="eastAsia"/>
          <w:color w:val="000000"/>
          <w:kern w:val="0"/>
          <w:szCs w:val="21"/>
        </w:rPr>
        <w:t>万元的，不另行交纳；超过</w:t>
      </w:r>
      <w:r w:rsidRPr="000F72FA">
        <w:rPr>
          <w:rFonts w:ascii="微软雅黑" w:eastAsia="微软雅黑" w:hAnsi="微软雅黑" w:cs="宋体" w:hint="eastAsia"/>
          <w:b/>
          <w:color w:val="000000"/>
          <w:kern w:val="0"/>
          <w:szCs w:val="21"/>
        </w:rPr>
        <w:t>20</w:t>
      </w:r>
      <w:r w:rsidRPr="00035C21">
        <w:rPr>
          <w:rFonts w:ascii="微软雅黑" w:eastAsia="微软雅黑" w:hAnsi="微软雅黑" w:cs="宋体" w:hint="eastAsia"/>
          <w:color w:val="000000"/>
          <w:kern w:val="0"/>
          <w:szCs w:val="21"/>
        </w:rPr>
        <w:t>万元的部分，按照</w:t>
      </w:r>
      <w:r w:rsidRPr="00797FF0">
        <w:rPr>
          <w:rFonts w:ascii="微软雅黑" w:eastAsia="微软雅黑" w:hAnsi="微软雅黑" w:cs="宋体" w:hint="eastAsia"/>
          <w:b/>
          <w:kern w:val="0"/>
          <w:szCs w:val="21"/>
        </w:rPr>
        <w:t>0.5％</w:t>
      </w:r>
      <w:r w:rsidRPr="00035C21">
        <w:rPr>
          <w:rFonts w:ascii="微软雅黑" w:eastAsia="微软雅黑" w:hAnsi="微软雅黑" w:cs="宋体" w:hint="eastAsia"/>
          <w:color w:val="000000"/>
          <w:kern w:val="0"/>
          <w:szCs w:val="21"/>
        </w:rPr>
        <w:t>交纳。</w:t>
      </w:r>
      <w:r w:rsidRPr="00035C21">
        <w:rPr>
          <w:rFonts w:ascii="微软雅黑" w:eastAsia="微软雅黑" w:hAnsi="微软雅黑" w:cs="宋体" w:hint="eastAsia"/>
          <w:color w:val="000000"/>
          <w:kern w:val="0"/>
          <w:szCs w:val="21"/>
        </w:rPr>
        <w:br/>
        <w:t xml:space="preserve">　　2.</w:t>
      </w:r>
      <w:r>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侵害姓名权、名称权、肖像权、名誉权、荣誉权以及其他人格权的案件，每件交纳</w:t>
      </w:r>
      <w:r w:rsidRPr="000F72FA">
        <w:rPr>
          <w:rFonts w:ascii="微软雅黑" w:eastAsia="微软雅黑" w:hAnsi="微软雅黑" w:cs="宋体" w:hint="eastAsia"/>
          <w:b/>
          <w:color w:val="000000"/>
          <w:kern w:val="0"/>
          <w:szCs w:val="21"/>
        </w:rPr>
        <w:t>100</w:t>
      </w:r>
      <w:r w:rsidRPr="00035C21">
        <w:rPr>
          <w:rFonts w:ascii="微软雅黑" w:eastAsia="微软雅黑" w:hAnsi="微软雅黑" w:cs="宋体" w:hint="eastAsia"/>
          <w:color w:val="000000"/>
          <w:kern w:val="0"/>
          <w:szCs w:val="21"/>
        </w:rPr>
        <w:t>元至</w:t>
      </w:r>
      <w:r w:rsidRPr="000F72FA">
        <w:rPr>
          <w:rFonts w:ascii="微软雅黑" w:eastAsia="微软雅黑" w:hAnsi="微软雅黑" w:cs="宋体" w:hint="eastAsia"/>
          <w:b/>
          <w:color w:val="000000"/>
          <w:kern w:val="0"/>
          <w:szCs w:val="21"/>
        </w:rPr>
        <w:t>500</w:t>
      </w:r>
      <w:r w:rsidRPr="00035C21">
        <w:rPr>
          <w:rFonts w:ascii="微软雅黑" w:eastAsia="微软雅黑" w:hAnsi="微软雅黑" w:cs="宋体" w:hint="eastAsia"/>
          <w:color w:val="000000"/>
          <w:kern w:val="0"/>
          <w:szCs w:val="21"/>
        </w:rPr>
        <w:t>元。涉及损害赔偿，赔偿金额不超过</w:t>
      </w:r>
      <w:r w:rsidRPr="000F72FA">
        <w:rPr>
          <w:rFonts w:ascii="微软雅黑" w:eastAsia="微软雅黑" w:hAnsi="微软雅黑" w:cs="宋体" w:hint="eastAsia"/>
          <w:b/>
          <w:color w:val="000000"/>
          <w:kern w:val="0"/>
          <w:szCs w:val="21"/>
        </w:rPr>
        <w:t>5</w:t>
      </w:r>
      <w:r w:rsidRPr="00035C21">
        <w:rPr>
          <w:rFonts w:ascii="微软雅黑" w:eastAsia="微软雅黑" w:hAnsi="微软雅黑" w:cs="宋体" w:hint="eastAsia"/>
          <w:color w:val="000000"/>
          <w:kern w:val="0"/>
          <w:szCs w:val="21"/>
        </w:rPr>
        <w:t>万元的，不另行交纳；超过</w:t>
      </w:r>
      <w:r w:rsidRPr="000F72FA">
        <w:rPr>
          <w:rFonts w:ascii="微软雅黑" w:eastAsia="微软雅黑" w:hAnsi="微软雅黑" w:cs="宋体" w:hint="eastAsia"/>
          <w:b/>
          <w:color w:val="000000"/>
          <w:kern w:val="0"/>
          <w:szCs w:val="21"/>
        </w:rPr>
        <w:t>5</w:t>
      </w:r>
      <w:r w:rsidRPr="00035C21">
        <w:rPr>
          <w:rFonts w:ascii="微软雅黑" w:eastAsia="微软雅黑" w:hAnsi="微软雅黑" w:cs="宋体" w:hint="eastAsia"/>
          <w:color w:val="000000"/>
          <w:kern w:val="0"/>
          <w:szCs w:val="21"/>
        </w:rPr>
        <w:t>万元至</w:t>
      </w:r>
      <w:r w:rsidRPr="000F72FA">
        <w:rPr>
          <w:rFonts w:ascii="微软雅黑" w:eastAsia="微软雅黑" w:hAnsi="微软雅黑" w:cs="宋体" w:hint="eastAsia"/>
          <w:b/>
          <w:color w:val="000000"/>
          <w:kern w:val="0"/>
          <w:szCs w:val="21"/>
        </w:rPr>
        <w:t>10</w:t>
      </w:r>
      <w:r w:rsidRPr="00035C21">
        <w:rPr>
          <w:rFonts w:ascii="微软雅黑" w:eastAsia="微软雅黑" w:hAnsi="微软雅黑" w:cs="宋体" w:hint="eastAsia"/>
          <w:color w:val="000000"/>
          <w:kern w:val="0"/>
          <w:szCs w:val="21"/>
        </w:rPr>
        <w:t>万元的部分，按照</w:t>
      </w:r>
      <w:r w:rsidRPr="000F72FA">
        <w:rPr>
          <w:rFonts w:ascii="微软雅黑" w:eastAsia="微软雅黑" w:hAnsi="微软雅黑" w:cs="宋体" w:hint="eastAsia"/>
          <w:b/>
          <w:color w:val="000000"/>
          <w:kern w:val="0"/>
          <w:szCs w:val="21"/>
        </w:rPr>
        <w:t>1％</w:t>
      </w:r>
      <w:r w:rsidRPr="00035C21">
        <w:rPr>
          <w:rFonts w:ascii="微软雅黑" w:eastAsia="微软雅黑" w:hAnsi="微软雅黑" w:cs="宋体" w:hint="eastAsia"/>
          <w:color w:val="000000"/>
          <w:kern w:val="0"/>
          <w:szCs w:val="21"/>
        </w:rPr>
        <w:t>交纳；超过</w:t>
      </w:r>
      <w:r w:rsidRPr="000F72FA">
        <w:rPr>
          <w:rFonts w:ascii="微软雅黑" w:eastAsia="微软雅黑" w:hAnsi="微软雅黑" w:cs="宋体" w:hint="eastAsia"/>
          <w:b/>
          <w:color w:val="000000"/>
          <w:kern w:val="0"/>
          <w:szCs w:val="21"/>
        </w:rPr>
        <w:t>10</w:t>
      </w:r>
      <w:r w:rsidRPr="00035C21">
        <w:rPr>
          <w:rFonts w:ascii="微软雅黑" w:eastAsia="微软雅黑" w:hAnsi="微软雅黑" w:cs="宋体" w:hint="eastAsia"/>
          <w:color w:val="000000"/>
          <w:kern w:val="0"/>
          <w:szCs w:val="21"/>
        </w:rPr>
        <w:t>万元的部分，按照</w:t>
      </w:r>
      <w:r w:rsidRPr="000F72FA">
        <w:rPr>
          <w:rFonts w:ascii="微软雅黑" w:eastAsia="微软雅黑" w:hAnsi="微软雅黑" w:cs="宋体" w:hint="eastAsia"/>
          <w:b/>
          <w:color w:val="000000"/>
          <w:kern w:val="0"/>
          <w:szCs w:val="21"/>
        </w:rPr>
        <w:t>0.5％</w:t>
      </w:r>
      <w:r w:rsidRPr="00035C21">
        <w:rPr>
          <w:rFonts w:ascii="微软雅黑" w:eastAsia="微软雅黑" w:hAnsi="微软雅黑" w:cs="宋体" w:hint="eastAsia"/>
          <w:color w:val="000000"/>
          <w:kern w:val="0"/>
          <w:szCs w:val="21"/>
        </w:rPr>
        <w:t>交纳。</w:t>
      </w:r>
      <w:r w:rsidRPr="00035C21">
        <w:rPr>
          <w:rFonts w:ascii="微软雅黑" w:eastAsia="微软雅黑" w:hAnsi="微软雅黑" w:cs="宋体" w:hint="eastAsia"/>
          <w:color w:val="000000"/>
          <w:kern w:val="0"/>
          <w:szCs w:val="21"/>
        </w:rPr>
        <w:br/>
        <w:t xml:space="preserve">　　3.</w:t>
      </w:r>
      <w:r>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其他非财产案件每件交纳</w:t>
      </w:r>
      <w:r w:rsidRPr="000F72FA">
        <w:rPr>
          <w:rFonts w:ascii="微软雅黑" w:eastAsia="微软雅黑" w:hAnsi="微软雅黑" w:cs="宋体" w:hint="eastAsia"/>
          <w:b/>
          <w:color w:val="000000"/>
          <w:kern w:val="0"/>
          <w:szCs w:val="21"/>
        </w:rPr>
        <w:t>50</w:t>
      </w:r>
      <w:r w:rsidRPr="00035C21">
        <w:rPr>
          <w:rFonts w:ascii="微软雅黑" w:eastAsia="微软雅黑" w:hAnsi="微软雅黑" w:cs="宋体" w:hint="eastAsia"/>
          <w:color w:val="000000"/>
          <w:kern w:val="0"/>
          <w:szCs w:val="21"/>
        </w:rPr>
        <w:t>元至</w:t>
      </w:r>
      <w:r w:rsidRPr="000F72FA">
        <w:rPr>
          <w:rFonts w:ascii="微软雅黑" w:eastAsia="微软雅黑" w:hAnsi="微软雅黑" w:cs="宋体" w:hint="eastAsia"/>
          <w:b/>
          <w:color w:val="000000"/>
          <w:kern w:val="0"/>
          <w:szCs w:val="21"/>
        </w:rPr>
        <w:t>100</w:t>
      </w:r>
      <w:r w:rsidRPr="00035C21">
        <w:rPr>
          <w:rFonts w:ascii="微软雅黑" w:eastAsia="微软雅黑" w:hAnsi="微软雅黑" w:cs="宋体" w:hint="eastAsia"/>
          <w:color w:val="000000"/>
          <w:kern w:val="0"/>
          <w:szCs w:val="21"/>
        </w:rPr>
        <w:t>元。</w:t>
      </w:r>
      <w:r w:rsidRPr="00035C21">
        <w:rPr>
          <w:rFonts w:ascii="微软雅黑" w:eastAsia="微软雅黑" w:hAnsi="微软雅黑" w:cs="宋体" w:hint="eastAsia"/>
          <w:color w:val="000000"/>
          <w:kern w:val="0"/>
          <w:szCs w:val="21"/>
        </w:rPr>
        <w:br/>
        <w:t xml:space="preserve">　　（三）知识产权民事案件，没有争议金额或者价额的，每件交纳</w:t>
      </w:r>
      <w:r w:rsidRPr="000F72FA">
        <w:rPr>
          <w:rFonts w:ascii="微软雅黑" w:eastAsia="微软雅黑" w:hAnsi="微软雅黑" w:cs="宋体" w:hint="eastAsia"/>
          <w:b/>
          <w:color w:val="000000"/>
          <w:kern w:val="0"/>
          <w:szCs w:val="21"/>
        </w:rPr>
        <w:t>500</w:t>
      </w:r>
      <w:r w:rsidRPr="00035C21">
        <w:rPr>
          <w:rFonts w:ascii="微软雅黑" w:eastAsia="微软雅黑" w:hAnsi="微软雅黑" w:cs="宋体" w:hint="eastAsia"/>
          <w:color w:val="000000"/>
          <w:kern w:val="0"/>
          <w:szCs w:val="21"/>
        </w:rPr>
        <w:t>元至</w:t>
      </w:r>
      <w:r w:rsidRPr="000F72FA">
        <w:rPr>
          <w:rFonts w:ascii="微软雅黑" w:eastAsia="微软雅黑" w:hAnsi="微软雅黑" w:cs="宋体" w:hint="eastAsia"/>
          <w:b/>
          <w:color w:val="000000"/>
          <w:kern w:val="0"/>
          <w:szCs w:val="21"/>
        </w:rPr>
        <w:t>1000</w:t>
      </w:r>
      <w:r w:rsidRPr="00035C21">
        <w:rPr>
          <w:rFonts w:ascii="微软雅黑" w:eastAsia="微软雅黑" w:hAnsi="微软雅黑" w:cs="宋体" w:hint="eastAsia"/>
          <w:color w:val="000000"/>
          <w:kern w:val="0"/>
          <w:szCs w:val="21"/>
        </w:rPr>
        <w:t>元；有争议金额或者价额的，按照财产案件的标准交纳。</w:t>
      </w:r>
      <w:r w:rsidRPr="00035C21">
        <w:rPr>
          <w:rFonts w:ascii="微软雅黑" w:eastAsia="微软雅黑" w:hAnsi="微软雅黑" w:cs="宋体" w:hint="eastAsia"/>
          <w:color w:val="000000"/>
          <w:kern w:val="0"/>
          <w:szCs w:val="21"/>
        </w:rPr>
        <w:br/>
        <w:t xml:space="preserve">　　</w:t>
      </w:r>
      <w:r w:rsidRPr="000F72FA">
        <w:rPr>
          <w:rFonts w:ascii="微软雅黑" w:eastAsia="微软雅黑" w:hAnsi="微软雅黑" w:cs="宋体" w:hint="eastAsia"/>
          <w:color w:val="C00000"/>
          <w:kern w:val="0"/>
          <w:szCs w:val="21"/>
        </w:rPr>
        <w:t>（四）劳动争议案件每件交纳</w:t>
      </w:r>
      <w:r w:rsidRPr="000F72FA">
        <w:rPr>
          <w:rFonts w:ascii="微软雅黑" w:eastAsia="微软雅黑" w:hAnsi="微软雅黑" w:cs="宋体" w:hint="eastAsia"/>
          <w:b/>
          <w:color w:val="C00000"/>
          <w:kern w:val="0"/>
          <w:szCs w:val="21"/>
        </w:rPr>
        <w:t>10</w:t>
      </w:r>
      <w:r w:rsidRPr="000F72FA">
        <w:rPr>
          <w:rFonts w:ascii="微软雅黑" w:eastAsia="微软雅黑" w:hAnsi="微软雅黑" w:cs="宋体" w:hint="eastAsia"/>
          <w:color w:val="C00000"/>
          <w:kern w:val="0"/>
          <w:szCs w:val="21"/>
        </w:rPr>
        <w:t>元。</w:t>
      </w:r>
      <w:r w:rsidRPr="00035C21">
        <w:rPr>
          <w:rFonts w:ascii="微软雅黑" w:eastAsia="微软雅黑" w:hAnsi="微软雅黑" w:cs="宋体" w:hint="eastAsia"/>
          <w:color w:val="000000"/>
          <w:kern w:val="0"/>
          <w:szCs w:val="21"/>
        </w:rPr>
        <w:br/>
        <w:t xml:space="preserve">　　（五）行政案件按照下列标准交纳：</w:t>
      </w:r>
      <w:r w:rsidRPr="00035C21">
        <w:rPr>
          <w:rFonts w:ascii="微软雅黑" w:eastAsia="微软雅黑" w:hAnsi="微软雅黑" w:cs="宋体" w:hint="eastAsia"/>
          <w:color w:val="000000"/>
          <w:kern w:val="0"/>
          <w:szCs w:val="21"/>
        </w:rPr>
        <w:br/>
        <w:t xml:space="preserve">　　1.</w:t>
      </w:r>
      <w:r>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商标、专利、海事行政案件每件交纳</w:t>
      </w:r>
      <w:r w:rsidRPr="000F72FA">
        <w:rPr>
          <w:rFonts w:ascii="微软雅黑" w:eastAsia="微软雅黑" w:hAnsi="微软雅黑" w:cs="宋体" w:hint="eastAsia"/>
          <w:b/>
          <w:color w:val="000000"/>
          <w:kern w:val="0"/>
          <w:szCs w:val="21"/>
        </w:rPr>
        <w:t>100</w:t>
      </w:r>
      <w:r w:rsidRPr="00035C21">
        <w:rPr>
          <w:rFonts w:ascii="微软雅黑" w:eastAsia="微软雅黑" w:hAnsi="微软雅黑" w:cs="宋体" w:hint="eastAsia"/>
          <w:color w:val="000000"/>
          <w:kern w:val="0"/>
          <w:szCs w:val="21"/>
        </w:rPr>
        <w:t>元；</w:t>
      </w:r>
      <w:r w:rsidRPr="00035C21">
        <w:rPr>
          <w:rFonts w:ascii="微软雅黑" w:eastAsia="微软雅黑" w:hAnsi="微软雅黑" w:cs="宋体" w:hint="eastAsia"/>
          <w:color w:val="000000"/>
          <w:kern w:val="0"/>
          <w:szCs w:val="21"/>
        </w:rPr>
        <w:br/>
        <w:t xml:space="preserve">　　</w:t>
      </w:r>
      <w:r w:rsidRPr="000F72FA">
        <w:rPr>
          <w:rFonts w:ascii="微软雅黑" w:eastAsia="微软雅黑" w:hAnsi="微软雅黑" w:cs="宋体" w:hint="eastAsia"/>
          <w:color w:val="C00000"/>
          <w:kern w:val="0"/>
          <w:szCs w:val="21"/>
        </w:rPr>
        <w:t>2. 其他行政案件每件交纳</w:t>
      </w:r>
      <w:r w:rsidRPr="000F72FA">
        <w:rPr>
          <w:rFonts w:ascii="微软雅黑" w:eastAsia="微软雅黑" w:hAnsi="微软雅黑" w:cs="宋体" w:hint="eastAsia"/>
          <w:b/>
          <w:color w:val="C00000"/>
          <w:kern w:val="0"/>
          <w:szCs w:val="21"/>
        </w:rPr>
        <w:t>50</w:t>
      </w:r>
      <w:r w:rsidRPr="000F72FA">
        <w:rPr>
          <w:rFonts w:ascii="微软雅黑" w:eastAsia="微软雅黑" w:hAnsi="微软雅黑" w:cs="宋体" w:hint="eastAsia"/>
          <w:color w:val="C00000"/>
          <w:kern w:val="0"/>
          <w:szCs w:val="21"/>
        </w:rPr>
        <w:t>元。</w:t>
      </w:r>
      <w:r w:rsidRPr="00035C21">
        <w:rPr>
          <w:rFonts w:ascii="微软雅黑" w:eastAsia="微软雅黑" w:hAnsi="微软雅黑" w:cs="宋体" w:hint="eastAsia"/>
          <w:color w:val="000000"/>
          <w:kern w:val="0"/>
          <w:szCs w:val="21"/>
        </w:rPr>
        <w:br/>
        <w:t xml:space="preserve">　　（六）当事人提出案件管辖权异议，异议不成立的，每件交纳</w:t>
      </w:r>
      <w:r w:rsidRPr="00883F74">
        <w:rPr>
          <w:rFonts w:ascii="微软雅黑" w:eastAsia="微软雅黑" w:hAnsi="微软雅黑" w:cs="宋体" w:hint="eastAsia"/>
          <w:b/>
          <w:color w:val="000000"/>
          <w:kern w:val="0"/>
          <w:szCs w:val="21"/>
        </w:rPr>
        <w:t>50</w:t>
      </w:r>
      <w:r w:rsidRPr="00035C21">
        <w:rPr>
          <w:rFonts w:ascii="微软雅黑" w:eastAsia="微软雅黑" w:hAnsi="微软雅黑" w:cs="宋体" w:hint="eastAsia"/>
          <w:color w:val="000000"/>
          <w:kern w:val="0"/>
          <w:szCs w:val="21"/>
        </w:rPr>
        <w:t>元至</w:t>
      </w:r>
      <w:r w:rsidRPr="00883F74">
        <w:rPr>
          <w:rFonts w:ascii="微软雅黑" w:eastAsia="微软雅黑" w:hAnsi="微软雅黑" w:cs="宋体" w:hint="eastAsia"/>
          <w:b/>
          <w:color w:val="000000"/>
          <w:kern w:val="0"/>
          <w:szCs w:val="21"/>
        </w:rPr>
        <w:t>100</w:t>
      </w:r>
      <w:r w:rsidRPr="00035C21">
        <w:rPr>
          <w:rFonts w:ascii="微软雅黑" w:eastAsia="微软雅黑" w:hAnsi="微软雅黑" w:cs="宋体" w:hint="eastAsia"/>
          <w:color w:val="000000"/>
          <w:kern w:val="0"/>
          <w:szCs w:val="21"/>
        </w:rPr>
        <w:t>元。</w:t>
      </w:r>
      <w:r w:rsidRPr="00035C21">
        <w:rPr>
          <w:rFonts w:ascii="微软雅黑" w:eastAsia="微软雅黑" w:hAnsi="微软雅黑" w:cs="宋体" w:hint="eastAsia"/>
          <w:color w:val="000000"/>
          <w:kern w:val="0"/>
          <w:szCs w:val="21"/>
        </w:rPr>
        <w:br/>
        <w:t xml:space="preserve">　　省、自治区、直辖市人民政府可以结合本地实际情况在本条</w:t>
      </w:r>
      <w:r w:rsidRPr="00883F74">
        <w:rPr>
          <w:rFonts w:ascii="微软雅黑" w:eastAsia="微软雅黑" w:hAnsi="微软雅黑" w:cs="宋体" w:hint="eastAsia"/>
          <w:b/>
          <w:color w:val="000000"/>
          <w:kern w:val="0"/>
          <w:szCs w:val="21"/>
        </w:rPr>
        <w:t>第（二）项</w:t>
      </w:r>
      <w:r w:rsidRPr="00035C21">
        <w:rPr>
          <w:rFonts w:ascii="微软雅黑" w:eastAsia="微软雅黑" w:hAnsi="微软雅黑" w:cs="宋体" w:hint="eastAsia"/>
          <w:color w:val="000000"/>
          <w:kern w:val="0"/>
          <w:szCs w:val="21"/>
        </w:rPr>
        <w:t>、</w:t>
      </w:r>
      <w:r w:rsidRPr="00883F74">
        <w:rPr>
          <w:rFonts w:ascii="微软雅黑" w:eastAsia="微软雅黑" w:hAnsi="微软雅黑" w:cs="宋体" w:hint="eastAsia"/>
          <w:b/>
          <w:color w:val="000000"/>
          <w:kern w:val="0"/>
          <w:szCs w:val="21"/>
        </w:rPr>
        <w:t>第（三）项</w:t>
      </w:r>
      <w:r w:rsidRPr="00035C21">
        <w:rPr>
          <w:rFonts w:ascii="微软雅黑" w:eastAsia="微软雅黑" w:hAnsi="微软雅黑" w:cs="宋体" w:hint="eastAsia"/>
          <w:color w:val="000000"/>
          <w:kern w:val="0"/>
          <w:szCs w:val="21"/>
        </w:rPr>
        <w:t>、</w:t>
      </w:r>
      <w:r w:rsidRPr="00883F74">
        <w:rPr>
          <w:rFonts w:ascii="微软雅黑" w:eastAsia="微软雅黑" w:hAnsi="微软雅黑" w:cs="宋体" w:hint="eastAsia"/>
          <w:b/>
          <w:color w:val="000000"/>
          <w:kern w:val="0"/>
          <w:szCs w:val="21"/>
        </w:rPr>
        <w:t>第（六）项</w:t>
      </w:r>
      <w:r w:rsidRPr="00035C21">
        <w:rPr>
          <w:rFonts w:ascii="微软雅黑" w:eastAsia="微软雅黑" w:hAnsi="微软雅黑" w:cs="宋体" w:hint="eastAsia"/>
          <w:color w:val="000000"/>
          <w:kern w:val="0"/>
          <w:szCs w:val="21"/>
        </w:rPr>
        <w:t>规定的幅度内制定具体交纳标准。</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第十四条</w:t>
      </w:r>
      <w:r w:rsidRPr="00035C21">
        <w:rPr>
          <w:rFonts w:ascii="微软雅黑" w:eastAsia="微软雅黑" w:hAnsi="微软雅黑" w:cs="宋体" w:hint="eastAsia"/>
          <w:color w:val="000000"/>
          <w:kern w:val="0"/>
          <w:szCs w:val="21"/>
        </w:rPr>
        <w:t xml:space="preserve">　申请费分别按照下列标准交纳：</w:t>
      </w:r>
      <w:r w:rsidRPr="00035C21">
        <w:rPr>
          <w:rFonts w:ascii="微软雅黑" w:eastAsia="微软雅黑" w:hAnsi="微软雅黑" w:cs="宋体" w:hint="eastAsia"/>
          <w:color w:val="000000"/>
          <w:kern w:val="0"/>
          <w:szCs w:val="21"/>
        </w:rPr>
        <w:br/>
        <w:t xml:space="preserve">　　（一）依法向人民法院申请执行人民法院发生法律效力的判决、裁定、调解书，仲裁机构依法作出的裁决和调解书，公证机关依法赋予强制执行效力的债权文书，申请承认和执行外国法院判决、裁定以及国外仲裁机构裁决的，按照下列标准交纳：</w:t>
      </w:r>
      <w:r w:rsidRPr="00035C21">
        <w:rPr>
          <w:rFonts w:ascii="微软雅黑" w:eastAsia="微软雅黑" w:hAnsi="微软雅黑" w:cs="宋体" w:hint="eastAsia"/>
          <w:color w:val="000000"/>
          <w:kern w:val="0"/>
          <w:szCs w:val="21"/>
        </w:rPr>
        <w:br/>
        <w:t xml:space="preserve">　　1.</w:t>
      </w:r>
      <w:r w:rsidR="00883F74">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没有执行金额或者价额的，每件交纳</w:t>
      </w:r>
      <w:r w:rsidRPr="00883F74">
        <w:rPr>
          <w:rFonts w:ascii="微软雅黑" w:eastAsia="微软雅黑" w:hAnsi="微软雅黑" w:cs="宋体" w:hint="eastAsia"/>
          <w:b/>
          <w:color w:val="000000"/>
          <w:kern w:val="0"/>
          <w:szCs w:val="21"/>
        </w:rPr>
        <w:t>50</w:t>
      </w:r>
      <w:r w:rsidRPr="00035C21">
        <w:rPr>
          <w:rFonts w:ascii="微软雅黑" w:eastAsia="微软雅黑" w:hAnsi="微软雅黑" w:cs="宋体" w:hint="eastAsia"/>
          <w:color w:val="000000"/>
          <w:kern w:val="0"/>
          <w:szCs w:val="21"/>
        </w:rPr>
        <w:t>元至</w:t>
      </w:r>
      <w:r w:rsidRPr="00883F74">
        <w:rPr>
          <w:rFonts w:ascii="微软雅黑" w:eastAsia="微软雅黑" w:hAnsi="微软雅黑" w:cs="宋体" w:hint="eastAsia"/>
          <w:b/>
          <w:color w:val="000000"/>
          <w:kern w:val="0"/>
          <w:szCs w:val="21"/>
        </w:rPr>
        <w:t>500</w:t>
      </w:r>
      <w:r w:rsidRPr="00035C21">
        <w:rPr>
          <w:rFonts w:ascii="微软雅黑" w:eastAsia="微软雅黑" w:hAnsi="微软雅黑" w:cs="宋体" w:hint="eastAsia"/>
          <w:color w:val="000000"/>
          <w:kern w:val="0"/>
          <w:szCs w:val="21"/>
        </w:rPr>
        <w:t>元。</w:t>
      </w:r>
      <w:r w:rsidRPr="00035C21">
        <w:rPr>
          <w:rFonts w:ascii="微软雅黑" w:eastAsia="微软雅黑" w:hAnsi="微软雅黑" w:cs="宋体" w:hint="eastAsia"/>
          <w:color w:val="000000"/>
          <w:kern w:val="0"/>
          <w:szCs w:val="21"/>
        </w:rPr>
        <w:br/>
        <w:t xml:space="preserve">　　2.</w:t>
      </w:r>
      <w:r w:rsidR="00883F74">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执行金额或者价额不超过</w:t>
      </w:r>
      <w:r w:rsidRPr="00883F74">
        <w:rPr>
          <w:rFonts w:ascii="微软雅黑" w:eastAsia="微软雅黑" w:hAnsi="微软雅黑" w:cs="宋体" w:hint="eastAsia"/>
          <w:b/>
          <w:color w:val="000000"/>
          <w:kern w:val="0"/>
          <w:szCs w:val="21"/>
        </w:rPr>
        <w:t>1</w:t>
      </w:r>
      <w:r w:rsidRPr="00035C21">
        <w:rPr>
          <w:rFonts w:ascii="微软雅黑" w:eastAsia="微软雅黑" w:hAnsi="微软雅黑" w:cs="宋体" w:hint="eastAsia"/>
          <w:color w:val="000000"/>
          <w:kern w:val="0"/>
          <w:szCs w:val="21"/>
        </w:rPr>
        <w:t>万元的，每件交纳</w:t>
      </w:r>
      <w:r w:rsidRPr="00883F74">
        <w:rPr>
          <w:rFonts w:ascii="微软雅黑" w:eastAsia="微软雅黑" w:hAnsi="微软雅黑" w:cs="宋体" w:hint="eastAsia"/>
          <w:b/>
          <w:color w:val="000000"/>
          <w:kern w:val="0"/>
          <w:szCs w:val="21"/>
        </w:rPr>
        <w:t>50</w:t>
      </w:r>
      <w:r w:rsidRPr="00035C21">
        <w:rPr>
          <w:rFonts w:ascii="微软雅黑" w:eastAsia="微软雅黑" w:hAnsi="微软雅黑" w:cs="宋体" w:hint="eastAsia"/>
          <w:color w:val="000000"/>
          <w:kern w:val="0"/>
          <w:szCs w:val="21"/>
        </w:rPr>
        <w:t>元；超过</w:t>
      </w:r>
      <w:r w:rsidRPr="00883F74">
        <w:rPr>
          <w:rFonts w:ascii="微软雅黑" w:eastAsia="微软雅黑" w:hAnsi="微软雅黑" w:cs="宋体" w:hint="eastAsia"/>
          <w:b/>
          <w:color w:val="000000"/>
          <w:kern w:val="0"/>
          <w:szCs w:val="21"/>
        </w:rPr>
        <w:t>1</w:t>
      </w:r>
      <w:r w:rsidRPr="00035C21">
        <w:rPr>
          <w:rFonts w:ascii="微软雅黑" w:eastAsia="微软雅黑" w:hAnsi="微软雅黑" w:cs="宋体" w:hint="eastAsia"/>
          <w:color w:val="000000"/>
          <w:kern w:val="0"/>
          <w:szCs w:val="21"/>
        </w:rPr>
        <w:t>万元至</w:t>
      </w:r>
      <w:r w:rsidRPr="00883F74">
        <w:rPr>
          <w:rFonts w:ascii="微软雅黑" w:eastAsia="微软雅黑" w:hAnsi="微软雅黑" w:cs="宋体" w:hint="eastAsia"/>
          <w:b/>
          <w:color w:val="000000"/>
          <w:kern w:val="0"/>
          <w:szCs w:val="21"/>
        </w:rPr>
        <w:t>50</w:t>
      </w:r>
      <w:r w:rsidRPr="00035C21">
        <w:rPr>
          <w:rFonts w:ascii="微软雅黑" w:eastAsia="微软雅黑" w:hAnsi="微软雅黑" w:cs="宋体" w:hint="eastAsia"/>
          <w:color w:val="000000"/>
          <w:kern w:val="0"/>
          <w:szCs w:val="21"/>
        </w:rPr>
        <w:t>万元的部分，按照</w:t>
      </w:r>
      <w:r w:rsidRPr="00883F74">
        <w:rPr>
          <w:rFonts w:ascii="微软雅黑" w:eastAsia="微软雅黑" w:hAnsi="微软雅黑" w:cs="宋体" w:hint="eastAsia"/>
          <w:b/>
          <w:color w:val="000000"/>
          <w:kern w:val="0"/>
          <w:szCs w:val="21"/>
        </w:rPr>
        <w:t>1.5％</w:t>
      </w:r>
      <w:r w:rsidRPr="00035C21">
        <w:rPr>
          <w:rFonts w:ascii="微软雅黑" w:eastAsia="微软雅黑" w:hAnsi="微软雅黑" w:cs="宋体" w:hint="eastAsia"/>
          <w:color w:val="000000"/>
          <w:kern w:val="0"/>
          <w:szCs w:val="21"/>
        </w:rPr>
        <w:t>交纳；超过</w:t>
      </w:r>
      <w:r w:rsidRPr="00883F74">
        <w:rPr>
          <w:rFonts w:ascii="微软雅黑" w:eastAsia="微软雅黑" w:hAnsi="微软雅黑" w:cs="宋体" w:hint="eastAsia"/>
          <w:b/>
          <w:color w:val="000000"/>
          <w:kern w:val="0"/>
          <w:szCs w:val="21"/>
        </w:rPr>
        <w:t>50</w:t>
      </w:r>
      <w:r w:rsidRPr="00035C21">
        <w:rPr>
          <w:rFonts w:ascii="微软雅黑" w:eastAsia="微软雅黑" w:hAnsi="微软雅黑" w:cs="宋体" w:hint="eastAsia"/>
          <w:color w:val="000000"/>
          <w:kern w:val="0"/>
          <w:szCs w:val="21"/>
        </w:rPr>
        <w:t>万元至</w:t>
      </w:r>
      <w:r w:rsidRPr="00883F74">
        <w:rPr>
          <w:rFonts w:ascii="微软雅黑" w:eastAsia="微软雅黑" w:hAnsi="微软雅黑" w:cs="宋体" w:hint="eastAsia"/>
          <w:b/>
          <w:color w:val="000000"/>
          <w:kern w:val="0"/>
          <w:szCs w:val="21"/>
        </w:rPr>
        <w:t>500</w:t>
      </w:r>
      <w:r w:rsidRPr="00035C21">
        <w:rPr>
          <w:rFonts w:ascii="微软雅黑" w:eastAsia="微软雅黑" w:hAnsi="微软雅黑" w:cs="宋体" w:hint="eastAsia"/>
          <w:color w:val="000000"/>
          <w:kern w:val="0"/>
          <w:szCs w:val="21"/>
        </w:rPr>
        <w:t>万元的部分，按照</w:t>
      </w:r>
      <w:r w:rsidRPr="00883F74">
        <w:rPr>
          <w:rFonts w:ascii="微软雅黑" w:eastAsia="微软雅黑" w:hAnsi="微软雅黑" w:cs="宋体" w:hint="eastAsia"/>
          <w:b/>
          <w:color w:val="000000"/>
          <w:kern w:val="0"/>
          <w:szCs w:val="21"/>
        </w:rPr>
        <w:t>1％</w:t>
      </w:r>
      <w:r w:rsidRPr="00035C21">
        <w:rPr>
          <w:rFonts w:ascii="微软雅黑" w:eastAsia="微软雅黑" w:hAnsi="微软雅黑" w:cs="宋体" w:hint="eastAsia"/>
          <w:color w:val="000000"/>
          <w:kern w:val="0"/>
          <w:szCs w:val="21"/>
        </w:rPr>
        <w:t>交纳；超过</w:t>
      </w:r>
      <w:r w:rsidRPr="00883F74">
        <w:rPr>
          <w:rFonts w:ascii="微软雅黑" w:eastAsia="微软雅黑" w:hAnsi="微软雅黑" w:cs="宋体" w:hint="eastAsia"/>
          <w:b/>
          <w:color w:val="000000"/>
          <w:kern w:val="0"/>
          <w:szCs w:val="21"/>
        </w:rPr>
        <w:t>500</w:t>
      </w:r>
      <w:r w:rsidRPr="00035C21">
        <w:rPr>
          <w:rFonts w:ascii="微软雅黑" w:eastAsia="微软雅黑" w:hAnsi="微软雅黑" w:cs="宋体" w:hint="eastAsia"/>
          <w:color w:val="000000"/>
          <w:kern w:val="0"/>
          <w:szCs w:val="21"/>
        </w:rPr>
        <w:t>万元至</w:t>
      </w:r>
      <w:r w:rsidRPr="00883F74">
        <w:rPr>
          <w:rFonts w:ascii="微软雅黑" w:eastAsia="微软雅黑" w:hAnsi="微软雅黑" w:cs="宋体" w:hint="eastAsia"/>
          <w:b/>
          <w:color w:val="000000"/>
          <w:kern w:val="0"/>
          <w:szCs w:val="21"/>
        </w:rPr>
        <w:t>1000</w:t>
      </w:r>
      <w:r w:rsidRPr="00035C21">
        <w:rPr>
          <w:rFonts w:ascii="微软雅黑" w:eastAsia="微软雅黑" w:hAnsi="微软雅黑" w:cs="宋体" w:hint="eastAsia"/>
          <w:color w:val="000000"/>
          <w:kern w:val="0"/>
          <w:szCs w:val="21"/>
        </w:rPr>
        <w:t>万元的部分，按照</w:t>
      </w:r>
      <w:r w:rsidRPr="00883F74">
        <w:rPr>
          <w:rFonts w:ascii="微软雅黑" w:eastAsia="微软雅黑" w:hAnsi="微软雅黑" w:cs="宋体" w:hint="eastAsia"/>
          <w:b/>
          <w:color w:val="000000"/>
          <w:kern w:val="0"/>
          <w:szCs w:val="21"/>
        </w:rPr>
        <w:t>0.5％</w:t>
      </w:r>
      <w:r w:rsidRPr="00035C21">
        <w:rPr>
          <w:rFonts w:ascii="微软雅黑" w:eastAsia="微软雅黑" w:hAnsi="微软雅黑" w:cs="宋体" w:hint="eastAsia"/>
          <w:color w:val="000000"/>
          <w:kern w:val="0"/>
          <w:szCs w:val="21"/>
        </w:rPr>
        <w:t>交纳；超过</w:t>
      </w:r>
      <w:r w:rsidRPr="00883F74">
        <w:rPr>
          <w:rFonts w:ascii="微软雅黑" w:eastAsia="微软雅黑" w:hAnsi="微软雅黑" w:cs="宋体" w:hint="eastAsia"/>
          <w:b/>
          <w:color w:val="000000"/>
          <w:kern w:val="0"/>
          <w:szCs w:val="21"/>
        </w:rPr>
        <w:t>1000</w:t>
      </w:r>
      <w:r w:rsidRPr="00035C21">
        <w:rPr>
          <w:rFonts w:ascii="微软雅黑" w:eastAsia="微软雅黑" w:hAnsi="微软雅黑" w:cs="宋体" w:hint="eastAsia"/>
          <w:color w:val="000000"/>
          <w:kern w:val="0"/>
          <w:szCs w:val="21"/>
        </w:rPr>
        <w:t>万元的部分,按照</w:t>
      </w:r>
      <w:r w:rsidRPr="00883F74">
        <w:rPr>
          <w:rFonts w:ascii="微软雅黑" w:eastAsia="微软雅黑" w:hAnsi="微软雅黑" w:cs="宋体" w:hint="eastAsia"/>
          <w:b/>
          <w:color w:val="000000"/>
          <w:kern w:val="0"/>
          <w:szCs w:val="21"/>
        </w:rPr>
        <w:t>0.1％</w:t>
      </w:r>
      <w:r w:rsidRPr="00035C21">
        <w:rPr>
          <w:rFonts w:ascii="微软雅黑" w:eastAsia="微软雅黑" w:hAnsi="微软雅黑" w:cs="宋体" w:hint="eastAsia"/>
          <w:color w:val="000000"/>
          <w:kern w:val="0"/>
          <w:szCs w:val="21"/>
        </w:rPr>
        <w:t>交纳。</w:t>
      </w:r>
      <w:r w:rsidRPr="00035C21">
        <w:rPr>
          <w:rFonts w:ascii="微软雅黑" w:eastAsia="微软雅黑" w:hAnsi="微软雅黑" w:cs="宋体" w:hint="eastAsia"/>
          <w:color w:val="000000"/>
          <w:kern w:val="0"/>
          <w:szCs w:val="21"/>
        </w:rPr>
        <w:br/>
        <w:t xml:space="preserve">　　3.</w:t>
      </w:r>
      <w:r w:rsidR="00883F74">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符合民事诉讼法</w:t>
      </w:r>
      <w:r w:rsidRPr="00883F74">
        <w:rPr>
          <w:rFonts w:ascii="微软雅黑" w:eastAsia="微软雅黑" w:hAnsi="微软雅黑" w:cs="宋体" w:hint="eastAsia"/>
          <w:b/>
          <w:color w:val="000000"/>
          <w:kern w:val="0"/>
          <w:szCs w:val="21"/>
        </w:rPr>
        <w:t>第五十五条第四款</w:t>
      </w:r>
      <w:r w:rsidRPr="00035C21">
        <w:rPr>
          <w:rFonts w:ascii="微软雅黑" w:eastAsia="微软雅黑" w:hAnsi="微软雅黑" w:cs="宋体" w:hint="eastAsia"/>
          <w:color w:val="000000"/>
          <w:kern w:val="0"/>
          <w:szCs w:val="21"/>
        </w:rPr>
        <w:t>规定，未参加登记的权利人向人民法院提起诉讼的，按照本项规定的标准交纳申请费，不再交纳案件受理费。</w:t>
      </w:r>
      <w:r w:rsidRPr="00035C21">
        <w:rPr>
          <w:rFonts w:ascii="微软雅黑" w:eastAsia="微软雅黑" w:hAnsi="微软雅黑" w:cs="宋体" w:hint="eastAsia"/>
          <w:color w:val="000000"/>
          <w:kern w:val="0"/>
          <w:szCs w:val="21"/>
        </w:rPr>
        <w:br/>
        <w:t xml:space="preserve">　　（二）申请保全措施的，根据实际保全的财产数额按照下列标准交纳：</w:t>
      </w:r>
      <w:r w:rsidRPr="00035C21">
        <w:rPr>
          <w:rFonts w:ascii="微软雅黑" w:eastAsia="微软雅黑" w:hAnsi="微软雅黑" w:cs="宋体" w:hint="eastAsia"/>
          <w:color w:val="000000"/>
          <w:kern w:val="0"/>
          <w:szCs w:val="21"/>
        </w:rPr>
        <w:br/>
        <w:t xml:space="preserve">　　财产数额不超过</w:t>
      </w:r>
      <w:r w:rsidRPr="00883F74">
        <w:rPr>
          <w:rFonts w:ascii="微软雅黑" w:eastAsia="微软雅黑" w:hAnsi="微软雅黑" w:cs="宋体" w:hint="eastAsia"/>
          <w:b/>
          <w:color w:val="000000"/>
          <w:kern w:val="0"/>
          <w:szCs w:val="21"/>
        </w:rPr>
        <w:t>1000</w:t>
      </w:r>
      <w:r w:rsidRPr="00035C21">
        <w:rPr>
          <w:rFonts w:ascii="微软雅黑" w:eastAsia="微软雅黑" w:hAnsi="微软雅黑" w:cs="宋体" w:hint="eastAsia"/>
          <w:color w:val="000000"/>
          <w:kern w:val="0"/>
          <w:szCs w:val="21"/>
        </w:rPr>
        <w:t>元或者不涉及财产数额的，每件交纳</w:t>
      </w:r>
      <w:r w:rsidRPr="00883F74">
        <w:rPr>
          <w:rFonts w:ascii="微软雅黑" w:eastAsia="微软雅黑" w:hAnsi="微软雅黑" w:cs="宋体" w:hint="eastAsia"/>
          <w:b/>
          <w:color w:val="000000"/>
          <w:kern w:val="0"/>
          <w:szCs w:val="21"/>
        </w:rPr>
        <w:t>30</w:t>
      </w:r>
      <w:r w:rsidRPr="00035C21">
        <w:rPr>
          <w:rFonts w:ascii="微软雅黑" w:eastAsia="微软雅黑" w:hAnsi="微软雅黑" w:cs="宋体" w:hint="eastAsia"/>
          <w:color w:val="000000"/>
          <w:kern w:val="0"/>
          <w:szCs w:val="21"/>
        </w:rPr>
        <w:t>元；超过</w:t>
      </w:r>
      <w:r w:rsidRPr="00883F74">
        <w:rPr>
          <w:rFonts w:ascii="微软雅黑" w:eastAsia="微软雅黑" w:hAnsi="微软雅黑" w:cs="宋体" w:hint="eastAsia"/>
          <w:b/>
          <w:color w:val="000000"/>
          <w:kern w:val="0"/>
          <w:szCs w:val="21"/>
        </w:rPr>
        <w:t>1000</w:t>
      </w:r>
      <w:r w:rsidRPr="00035C21">
        <w:rPr>
          <w:rFonts w:ascii="微软雅黑" w:eastAsia="微软雅黑" w:hAnsi="微软雅黑" w:cs="宋体" w:hint="eastAsia"/>
          <w:color w:val="000000"/>
          <w:kern w:val="0"/>
          <w:szCs w:val="21"/>
        </w:rPr>
        <w:t>元至</w:t>
      </w:r>
      <w:r w:rsidRPr="00883F74">
        <w:rPr>
          <w:rFonts w:ascii="微软雅黑" w:eastAsia="微软雅黑" w:hAnsi="微软雅黑" w:cs="宋体" w:hint="eastAsia"/>
          <w:b/>
          <w:color w:val="000000"/>
          <w:kern w:val="0"/>
          <w:szCs w:val="21"/>
        </w:rPr>
        <w:t>10</w:t>
      </w:r>
      <w:r w:rsidRPr="00035C21">
        <w:rPr>
          <w:rFonts w:ascii="微软雅黑" w:eastAsia="微软雅黑" w:hAnsi="微软雅黑" w:cs="宋体" w:hint="eastAsia"/>
          <w:color w:val="000000"/>
          <w:kern w:val="0"/>
          <w:szCs w:val="21"/>
        </w:rPr>
        <w:t>万元的部分，按照</w:t>
      </w:r>
      <w:r w:rsidRPr="00883F74">
        <w:rPr>
          <w:rFonts w:ascii="微软雅黑" w:eastAsia="微软雅黑" w:hAnsi="微软雅黑" w:cs="宋体" w:hint="eastAsia"/>
          <w:b/>
          <w:color w:val="000000"/>
          <w:kern w:val="0"/>
          <w:szCs w:val="21"/>
        </w:rPr>
        <w:t>1%</w:t>
      </w:r>
      <w:r w:rsidRPr="00035C21">
        <w:rPr>
          <w:rFonts w:ascii="微软雅黑" w:eastAsia="微软雅黑" w:hAnsi="微软雅黑" w:cs="宋体" w:hint="eastAsia"/>
          <w:color w:val="000000"/>
          <w:kern w:val="0"/>
          <w:szCs w:val="21"/>
        </w:rPr>
        <w:t>交纳；超过</w:t>
      </w:r>
      <w:r w:rsidRPr="00883F74">
        <w:rPr>
          <w:rFonts w:ascii="微软雅黑" w:eastAsia="微软雅黑" w:hAnsi="微软雅黑" w:cs="宋体" w:hint="eastAsia"/>
          <w:b/>
          <w:color w:val="000000"/>
          <w:kern w:val="0"/>
          <w:szCs w:val="21"/>
        </w:rPr>
        <w:t>10</w:t>
      </w:r>
      <w:r w:rsidRPr="00035C21">
        <w:rPr>
          <w:rFonts w:ascii="微软雅黑" w:eastAsia="微软雅黑" w:hAnsi="微软雅黑" w:cs="宋体" w:hint="eastAsia"/>
          <w:color w:val="000000"/>
          <w:kern w:val="0"/>
          <w:szCs w:val="21"/>
        </w:rPr>
        <w:t>万元的部分，按照</w:t>
      </w:r>
      <w:r w:rsidRPr="00883F74">
        <w:rPr>
          <w:rFonts w:ascii="微软雅黑" w:eastAsia="微软雅黑" w:hAnsi="微软雅黑" w:cs="宋体" w:hint="eastAsia"/>
          <w:b/>
          <w:color w:val="000000"/>
          <w:kern w:val="0"/>
          <w:szCs w:val="21"/>
        </w:rPr>
        <w:t>0.5％</w:t>
      </w:r>
      <w:r w:rsidRPr="00035C21">
        <w:rPr>
          <w:rFonts w:ascii="微软雅黑" w:eastAsia="微软雅黑" w:hAnsi="微软雅黑" w:cs="宋体" w:hint="eastAsia"/>
          <w:color w:val="000000"/>
          <w:kern w:val="0"/>
          <w:szCs w:val="21"/>
        </w:rPr>
        <w:t>交纳。但是，当事人申请保全措施交纳的费用最多不超过</w:t>
      </w:r>
      <w:r w:rsidRPr="00883F74">
        <w:rPr>
          <w:rFonts w:ascii="微软雅黑" w:eastAsia="微软雅黑" w:hAnsi="微软雅黑" w:cs="宋体" w:hint="eastAsia"/>
          <w:b/>
          <w:color w:val="000000"/>
          <w:kern w:val="0"/>
          <w:szCs w:val="21"/>
        </w:rPr>
        <w:t>5000</w:t>
      </w:r>
      <w:r w:rsidRPr="00035C21">
        <w:rPr>
          <w:rFonts w:ascii="微软雅黑" w:eastAsia="微软雅黑" w:hAnsi="微软雅黑" w:cs="宋体" w:hint="eastAsia"/>
          <w:color w:val="000000"/>
          <w:kern w:val="0"/>
          <w:szCs w:val="21"/>
        </w:rPr>
        <w:t>元。</w:t>
      </w:r>
      <w:r w:rsidRPr="00035C21">
        <w:rPr>
          <w:rFonts w:ascii="微软雅黑" w:eastAsia="微软雅黑" w:hAnsi="微软雅黑" w:cs="宋体" w:hint="eastAsia"/>
          <w:color w:val="000000"/>
          <w:kern w:val="0"/>
          <w:szCs w:val="21"/>
        </w:rPr>
        <w:br/>
      </w:r>
      <w:r w:rsidRPr="00883F74">
        <w:rPr>
          <w:rFonts w:ascii="微软雅黑" w:eastAsia="微软雅黑" w:hAnsi="微软雅黑" w:cs="宋体" w:hint="eastAsia"/>
          <w:kern w:val="0"/>
          <w:szCs w:val="21"/>
        </w:rPr>
        <w:t xml:space="preserve">　　（三）依法申请支付令的，比照财产案件受理费标准的</w:t>
      </w:r>
      <w:r w:rsidRPr="00883F74">
        <w:rPr>
          <w:rFonts w:ascii="微软雅黑" w:eastAsia="微软雅黑" w:hAnsi="微软雅黑" w:cs="宋体" w:hint="eastAsia"/>
          <w:b/>
          <w:kern w:val="0"/>
          <w:szCs w:val="21"/>
        </w:rPr>
        <w:t>1/3</w:t>
      </w:r>
      <w:r w:rsidRPr="00883F74">
        <w:rPr>
          <w:rFonts w:ascii="微软雅黑" w:eastAsia="微软雅黑" w:hAnsi="微软雅黑" w:cs="宋体" w:hint="eastAsia"/>
          <w:kern w:val="0"/>
          <w:szCs w:val="21"/>
        </w:rPr>
        <w:t>交纳。</w:t>
      </w:r>
      <w:r w:rsidRPr="00883F74">
        <w:rPr>
          <w:rFonts w:ascii="微软雅黑" w:eastAsia="微软雅黑" w:hAnsi="微软雅黑" w:cs="宋体" w:hint="eastAsia"/>
          <w:kern w:val="0"/>
          <w:szCs w:val="21"/>
        </w:rPr>
        <w:br/>
        <w:t xml:space="preserve">　　（四）依法申请公示催告的，每件交纳</w:t>
      </w:r>
      <w:r w:rsidRPr="00883F74">
        <w:rPr>
          <w:rFonts w:ascii="微软雅黑" w:eastAsia="微软雅黑" w:hAnsi="微软雅黑" w:cs="宋体" w:hint="eastAsia"/>
          <w:b/>
          <w:kern w:val="0"/>
          <w:szCs w:val="21"/>
        </w:rPr>
        <w:t>100</w:t>
      </w:r>
      <w:r w:rsidRPr="00883F74">
        <w:rPr>
          <w:rFonts w:ascii="微软雅黑" w:eastAsia="微软雅黑" w:hAnsi="微软雅黑" w:cs="宋体" w:hint="eastAsia"/>
          <w:kern w:val="0"/>
          <w:szCs w:val="21"/>
        </w:rPr>
        <w:t>元。</w:t>
      </w:r>
      <w:r w:rsidRPr="00035C21">
        <w:rPr>
          <w:rFonts w:ascii="微软雅黑" w:eastAsia="微软雅黑" w:hAnsi="微软雅黑" w:cs="宋体" w:hint="eastAsia"/>
          <w:color w:val="000000"/>
          <w:kern w:val="0"/>
          <w:szCs w:val="21"/>
        </w:rPr>
        <w:br/>
        <w:t xml:space="preserve">　　（五）申请撤销仲裁裁决或者认定仲裁协议效力的，每件交纳</w:t>
      </w:r>
      <w:r w:rsidRPr="00883F74">
        <w:rPr>
          <w:rFonts w:ascii="微软雅黑" w:eastAsia="微软雅黑" w:hAnsi="微软雅黑" w:cs="宋体" w:hint="eastAsia"/>
          <w:b/>
          <w:color w:val="000000"/>
          <w:kern w:val="0"/>
          <w:szCs w:val="21"/>
        </w:rPr>
        <w:t>400</w:t>
      </w:r>
      <w:r w:rsidRPr="00035C21">
        <w:rPr>
          <w:rFonts w:ascii="微软雅黑" w:eastAsia="微软雅黑" w:hAnsi="微软雅黑" w:cs="宋体" w:hint="eastAsia"/>
          <w:color w:val="000000"/>
          <w:kern w:val="0"/>
          <w:szCs w:val="21"/>
        </w:rPr>
        <w:t>元。</w:t>
      </w:r>
      <w:r w:rsidRPr="00035C21">
        <w:rPr>
          <w:rFonts w:ascii="微软雅黑" w:eastAsia="微软雅黑" w:hAnsi="微软雅黑" w:cs="宋体" w:hint="eastAsia"/>
          <w:color w:val="000000"/>
          <w:kern w:val="0"/>
          <w:szCs w:val="21"/>
        </w:rPr>
        <w:br/>
        <w:t xml:space="preserve">　　（六）破产案件依据破产财产总额计算，按照财产案件受理费标准减半交纳，但是，最高不超过</w:t>
      </w:r>
      <w:r w:rsidRPr="00883F74">
        <w:rPr>
          <w:rFonts w:ascii="微软雅黑" w:eastAsia="微软雅黑" w:hAnsi="微软雅黑" w:cs="宋体" w:hint="eastAsia"/>
          <w:b/>
          <w:color w:val="000000"/>
          <w:kern w:val="0"/>
          <w:szCs w:val="21"/>
        </w:rPr>
        <w:t>30</w:t>
      </w:r>
      <w:r w:rsidRPr="00035C21">
        <w:rPr>
          <w:rFonts w:ascii="微软雅黑" w:eastAsia="微软雅黑" w:hAnsi="微软雅黑" w:cs="宋体" w:hint="eastAsia"/>
          <w:color w:val="000000"/>
          <w:kern w:val="0"/>
          <w:szCs w:val="21"/>
        </w:rPr>
        <w:t>万元。</w:t>
      </w:r>
      <w:r w:rsidRPr="00035C21">
        <w:rPr>
          <w:rFonts w:ascii="微软雅黑" w:eastAsia="微软雅黑" w:hAnsi="微软雅黑" w:cs="宋体" w:hint="eastAsia"/>
          <w:color w:val="000000"/>
          <w:kern w:val="0"/>
          <w:szCs w:val="21"/>
        </w:rPr>
        <w:br/>
        <w:t xml:space="preserve">　　（七）海事案件的申请费按照下列标准交纳：</w:t>
      </w:r>
      <w:r w:rsidRPr="00035C21">
        <w:rPr>
          <w:rFonts w:ascii="微软雅黑" w:eastAsia="微软雅黑" w:hAnsi="微软雅黑" w:cs="宋体" w:hint="eastAsia"/>
          <w:color w:val="000000"/>
          <w:kern w:val="0"/>
          <w:szCs w:val="21"/>
        </w:rPr>
        <w:br/>
        <w:t xml:space="preserve">　　1.</w:t>
      </w:r>
      <w:r w:rsidR="001F69A0">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申请设立海事赔偿责任限制基金的，每件交纳</w:t>
      </w:r>
      <w:r w:rsidRPr="00883F74">
        <w:rPr>
          <w:rFonts w:ascii="微软雅黑" w:eastAsia="微软雅黑" w:hAnsi="微软雅黑" w:cs="宋体" w:hint="eastAsia"/>
          <w:b/>
          <w:color w:val="000000"/>
          <w:kern w:val="0"/>
          <w:szCs w:val="21"/>
        </w:rPr>
        <w:t>1000</w:t>
      </w:r>
      <w:r w:rsidRPr="00035C21">
        <w:rPr>
          <w:rFonts w:ascii="微软雅黑" w:eastAsia="微软雅黑" w:hAnsi="微软雅黑" w:cs="宋体" w:hint="eastAsia"/>
          <w:color w:val="000000"/>
          <w:kern w:val="0"/>
          <w:szCs w:val="21"/>
        </w:rPr>
        <w:t>元至</w:t>
      </w:r>
      <w:r w:rsidRPr="00883F74">
        <w:rPr>
          <w:rFonts w:ascii="微软雅黑" w:eastAsia="微软雅黑" w:hAnsi="微软雅黑" w:cs="宋体" w:hint="eastAsia"/>
          <w:b/>
          <w:color w:val="000000"/>
          <w:kern w:val="0"/>
          <w:szCs w:val="21"/>
        </w:rPr>
        <w:t>1</w:t>
      </w:r>
      <w:r w:rsidRPr="00035C21">
        <w:rPr>
          <w:rFonts w:ascii="微软雅黑" w:eastAsia="微软雅黑" w:hAnsi="微软雅黑" w:cs="宋体" w:hint="eastAsia"/>
          <w:color w:val="000000"/>
          <w:kern w:val="0"/>
          <w:szCs w:val="21"/>
        </w:rPr>
        <w:t>万元；</w:t>
      </w:r>
      <w:r w:rsidRPr="00035C21">
        <w:rPr>
          <w:rFonts w:ascii="微软雅黑" w:eastAsia="微软雅黑" w:hAnsi="微软雅黑" w:cs="宋体" w:hint="eastAsia"/>
          <w:color w:val="000000"/>
          <w:kern w:val="0"/>
          <w:szCs w:val="21"/>
        </w:rPr>
        <w:br/>
        <w:t xml:space="preserve">　　2.</w:t>
      </w:r>
      <w:r w:rsidR="001F69A0">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申请海事强制令的，每件交纳</w:t>
      </w:r>
      <w:r w:rsidRPr="00883F74">
        <w:rPr>
          <w:rFonts w:ascii="微软雅黑" w:eastAsia="微软雅黑" w:hAnsi="微软雅黑" w:cs="宋体" w:hint="eastAsia"/>
          <w:b/>
          <w:color w:val="000000"/>
          <w:kern w:val="0"/>
          <w:szCs w:val="21"/>
        </w:rPr>
        <w:t>1000</w:t>
      </w:r>
      <w:r w:rsidRPr="00035C21">
        <w:rPr>
          <w:rFonts w:ascii="微软雅黑" w:eastAsia="微软雅黑" w:hAnsi="微软雅黑" w:cs="宋体" w:hint="eastAsia"/>
          <w:color w:val="000000"/>
          <w:kern w:val="0"/>
          <w:szCs w:val="21"/>
        </w:rPr>
        <w:t>元至</w:t>
      </w:r>
      <w:r w:rsidRPr="00883F74">
        <w:rPr>
          <w:rFonts w:ascii="微软雅黑" w:eastAsia="微软雅黑" w:hAnsi="微软雅黑" w:cs="宋体" w:hint="eastAsia"/>
          <w:b/>
          <w:color w:val="000000"/>
          <w:kern w:val="0"/>
          <w:szCs w:val="21"/>
        </w:rPr>
        <w:t>5000</w:t>
      </w:r>
      <w:r w:rsidRPr="00035C21">
        <w:rPr>
          <w:rFonts w:ascii="微软雅黑" w:eastAsia="微软雅黑" w:hAnsi="微软雅黑" w:cs="宋体" w:hint="eastAsia"/>
          <w:color w:val="000000"/>
          <w:kern w:val="0"/>
          <w:szCs w:val="21"/>
        </w:rPr>
        <w:t>元；</w:t>
      </w:r>
      <w:r w:rsidRPr="00035C21">
        <w:rPr>
          <w:rFonts w:ascii="微软雅黑" w:eastAsia="微软雅黑" w:hAnsi="微软雅黑" w:cs="宋体" w:hint="eastAsia"/>
          <w:color w:val="000000"/>
          <w:kern w:val="0"/>
          <w:szCs w:val="21"/>
        </w:rPr>
        <w:br/>
        <w:t xml:space="preserve">　　3.</w:t>
      </w:r>
      <w:r w:rsidR="001F69A0">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申请船舶优先权催告的，每件交纳</w:t>
      </w:r>
      <w:r w:rsidRPr="00883F74">
        <w:rPr>
          <w:rFonts w:ascii="微软雅黑" w:eastAsia="微软雅黑" w:hAnsi="微软雅黑" w:cs="宋体" w:hint="eastAsia"/>
          <w:b/>
          <w:color w:val="000000"/>
          <w:kern w:val="0"/>
          <w:szCs w:val="21"/>
        </w:rPr>
        <w:t>1000</w:t>
      </w:r>
      <w:r w:rsidRPr="00035C21">
        <w:rPr>
          <w:rFonts w:ascii="微软雅黑" w:eastAsia="微软雅黑" w:hAnsi="微软雅黑" w:cs="宋体" w:hint="eastAsia"/>
          <w:color w:val="000000"/>
          <w:kern w:val="0"/>
          <w:szCs w:val="21"/>
        </w:rPr>
        <w:t>元至</w:t>
      </w:r>
      <w:r w:rsidRPr="00883F74">
        <w:rPr>
          <w:rFonts w:ascii="微软雅黑" w:eastAsia="微软雅黑" w:hAnsi="微软雅黑" w:cs="宋体" w:hint="eastAsia"/>
          <w:b/>
          <w:color w:val="000000"/>
          <w:kern w:val="0"/>
          <w:szCs w:val="21"/>
        </w:rPr>
        <w:t>5000</w:t>
      </w:r>
      <w:r w:rsidRPr="00035C21">
        <w:rPr>
          <w:rFonts w:ascii="微软雅黑" w:eastAsia="微软雅黑" w:hAnsi="微软雅黑" w:cs="宋体" w:hint="eastAsia"/>
          <w:color w:val="000000"/>
          <w:kern w:val="0"/>
          <w:szCs w:val="21"/>
        </w:rPr>
        <w:t>元；</w:t>
      </w:r>
      <w:r w:rsidRPr="00035C21">
        <w:rPr>
          <w:rFonts w:ascii="微软雅黑" w:eastAsia="微软雅黑" w:hAnsi="微软雅黑" w:cs="宋体" w:hint="eastAsia"/>
          <w:color w:val="000000"/>
          <w:kern w:val="0"/>
          <w:szCs w:val="21"/>
        </w:rPr>
        <w:br/>
        <w:t xml:space="preserve">　　4.</w:t>
      </w:r>
      <w:r w:rsidR="001F69A0">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申请海事债权登记的，每件交纳</w:t>
      </w:r>
      <w:r w:rsidRPr="00883F74">
        <w:rPr>
          <w:rFonts w:ascii="微软雅黑" w:eastAsia="微软雅黑" w:hAnsi="微软雅黑" w:cs="宋体" w:hint="eastAsia"/>
          <w:b/>
          <w:color w:val="000000"/>
          <w:kern w:val="0"/>
          <w:szCs w:val="21"/>
        </w:rPr>
        <w:t>1000</w:t>
      </w:r>
      <w:r w:rsidRPr="00035C21">
        <w:rPr>
          <w:rFonts w:ascii="微软雅黑" w:eastAsia="微软雅黑" w:hAnsi="微软雅黑" w:cs="宋体" w:hint="eastAsia"/>
          <w:color w:val="000000"/>
          <w:kern w:val="0"/>
          <w:szCs w:val="21"/>
        </w:rPr>
        <w:t>元；</w:t>
      </w:r>
      <w:r w:rsidRPr="00035C21">
        <w:rPr>
          <w:rFonts w:ascii="微软雅黑" w:eastAsia="微软雅黑" w:hAnsi="微软雅黑" w:cs="宋体" w:hint="eastAsia"/>
          <w:color w:val="000000"/>
          <w:kern w:val="0"/>
          <w:szCs w:val="21"/>
        </w:rPr>
        <w:br/>
        <w:t xml:space="preserve">　　5.</w:t>
      </w:r>
      <w:r w:rsidR="001F69A0">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color w:val="000000"/>
          <w:kern w:val="0"/>
          <w:szCs w:val="21"/>
        </w:rPr>
        <w:t>申请共同海损理算的，每件交纳</w:t>
      </w:r>
      <w:r w:rsidRPr="00883F74">
        <w:rPr>
          <w:rFonts w:ascii="微软雅黑" w:eastAsia="微软雅黑" w:hAnsi="微软雅黑" w:cs="宋体" w:hint="eastAsia"/>
          <w:b/>
          <w:color w:val="000000"/>
          <w:kern w:val="0"/>
          <w:szCs w:val="21"/>
        </w:rPr>
        <w:t>1000</w:t>
      </w:r>
      <w:r w:rsidRPr="00035C21">
        <w:rPr>
          <w:rFonts w:ascii="微软雅黑" w:eastAsia="微软雅黑" w:hAnsi="微软雅黑" w:cs="宋体" w:hint="eastAsia"/>
          <w:color w:val="000000"/>
          <w:kern w:val="0"/>
          <w:szCs w:val="21"/>
        </w:rPr>
        <w:t>元。</w:t>
      </w:r>
      <w:r w:rsidRPr="00035C21">
        <w:rPr>
          <w:rFonts w:ascii="微软雅黑" w:eastAsia="微软雅黑" w:hAnsi="微软雅黑" w:cs="宋体" w:hint="eastAsia"/>
          <w:color w:val="000000"/>
          <w:kern w:val="0"/>
          <w:szCs w:val="21"/>
        </w:rPr>
        <w:br/>
      </w:r>
      <w:r w:rsidRPr="00883F74">
        <w:rPr>
          <w:rFonts w:ascii="微软雅黑" w:eastAsia="微软雅黑" w:hAnsi="微软雅黑" w:cs="宋体" w:hint="eastAsia"/>
          <w:kern w:val="0"/>
          <w:szCs w:val="21"/>
        </w:rPr>
        <w:t xml:space="preserve">　　</w:t>
      </w:r>
      <w:r w:rsidRPr="007A75CB">
        <w:rPr>
          <w:rFonts w:ascii="微软雅黑" w:eastAsia="微软雅黑" w:hAnsi="微软雅黑" w:cs="宋体" w:hint="eastAsia"/>
          <w:b/>
          <w:bCs/>
          <w:color w:val="C00000"/>
          <w:kern w:val="0"/>
          <w:szCs w:val="21"/>
        </w:rPr>
        <w:t>第十五条</w:t>
      </w:r>
      <w:r w:rsidRPr="007A75CB">
        <w:rPr>
          <w:rFonts w:ascii="微软雅黑" w:eastAsia="微软雅黑" w:hAnsi="微软雅黑" w:cs="宋体" w:hint="eastAsia"/>
          <w:color w:val="C00000"/>
          <w:kern w:val="0"/>
          <w:szCs w:val="21"/>
        </w:rPr>
        <w:t xml:space="preserve">　以调解方式结案或者当事人申请撤诉的，</w:t>
      </w:r>
      <w:r w:rsidRPr="007A75CB">
        <w:rPr>
          <w:rFonts w:ascii="微软雅黑" w:eastAsia="微软雅黑" w:hAnsi="微软雅黑" w:cs="宋体" w:hint="eastAsia"/>
          <w:b/>
          <w:color w:val="C00000"/>
          <w:kern w:val="0"/>
          <w:szCs w:val="21"/>
          <w:highlight w:val="yellow"/>
        </w:rPr>
        <w:t>减半</w:t>
      </w:r>
      <w:r w:rsidRPr="007A75CB">
        <w:rPr>
          <w:rFonts w:ascii="微软雅黑" w:eastAsia="微软雅黑" w:hAnsi="微软雅黑" w:cs="宋体" w:hint="eastAsia"/>
          <w:color w:val="C00000"/>
          <w:kern w:val="0"/>
          <w:szCs w:val="21"/>
        </w:rPr>
        <w:t>交纳案件受理费。</w:t>
      </w:r>
      <w:r w:rsidRPr="007A75CB">
        <w:rPr>
          <w:rFonts w:ascii="微软雅黑" w:eastAsia="微软雅黑" w:hAnsi="微软雅黑" w:cs="宋体" w:hint="eastAsia"/>
          <w:color w:val="C00000"/>
          <w:kern w:val="0"/>
          <w:szCs w:val="21"/>
        </w:rPr>
        <w:br/>
        <w:t xml:space="preserve">　　</w:t>
      </w:r>
      <w:r w:rsidRPr="007A75CB">
        <w:rPr>
          <w:rFonts w:ascii="微软雅黑" w:eastAsia="微软雅黑" w:hAnsi="微软雅黑" w:cs="宋体" w:hint="eastAsia"/>
          <w:b/>
          <w:bCs/>
          <w:color w:val="C00000"/>
          <w:kern w:val="0"/>
          <w:szCs w:val="21"/>
        </w:rPr>
        <w:t>第十六条</w:t>
      </w:r>
      <w:r w:rsidRPr="007A75CB">
        <w:rPr>
          <w:rFonts w:ascii="微软雅黑" w:eastAsia="微软雅黑" w:hAnsi="微软雅黑" w:cs="宋体" w:hint="eastAsia"/>
          <w:color w:val="C00000"/>
          <w:kern w:val="0"/>
          <w:szCs w:val="21"/>
        </w:rPr>
        <w:t xml:space="preserve">　适用简易程序审理的案件</w:t>
      </w:r>
      <w:r w:rsidRPr="007A75CB">
        <w:rPr>
          <w:rFonts w:ascii="微软雅黑" w:eastAsia="微软雅黑" w:hAnsi="微软雅黑" w:cs="宋体" w:hint="eastAsia"/>
          <w:b/>
          <w:color w:val="C00000"/>
          <w:kern w:val="0"/>
          <w:szCs w:val="21"/>
          <w:highlight w:val="yellow"/>
        </w:rPr>
        <w:t>减半</w:t>
      </w:r>
      <w:r w:rsidRPr="007A75CB">
        <w:rPr>
          <w:rFonts w:ascii="微软雅黑" w:eastAsia="微软雅黑" w:hAnsi="微软雅黑" w:cs="宋体" w:hint="eastAsia"/>
          <w:color w:val="C00000"/>
          <w:kern w:val="0"/>
          <w:szCs w:val="21"/>
        </w:rPr>
        <w:t>交纳案件受理费。</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第十七条</w:t>
      </w:r>
      <w:r w:rsidRPr="00035C21">
        <w:rPr>
          <w:rFonts w:ascii="微软雅黑" w:eastAsia="微软雅黑" w:hAnsi="微软雅黑" w:cs="宋体" w:hint="eastAsia"/>
          <w:color w:val="000000"/>
          <w:kern w:val="0"/>
          <w:szCs w:val="21"/>
        </w:rPr>
        <w:t xml:space="preserve">　对财产案件提起上诉的，按照不服一审判决部分的上诉请求数额交纳案件受理费。</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第十八条</w:t>
      </w:r>
      <w:r w:rsidRPr="00035C21">
        <w:rPr>
          <w:rFonts w:ascii="微软雅黑" w:eastAsia="微软雅黑" w:hAnsi="微软雅黑" w:cs="宋体" w:hint="eastAsia"/>
          <w:color w:val="000000"/>
          <w:kern w:val="0"/>
          <w:szCs w:val="21"/>
        </w:rPr>
        <w:t xml:space="preserve">　被告提起反诉、有独立请求权的第三人提出与本案有关的诉讼请求，人民法院决定合并审理的，分别减半交纳案件受理费。</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第十九条</w:t>
      </w:r>
      <w:r w:rsidRPr="00035C21">
        <w:rPr>
          <w:rFonts w:ascii="微软雅黑" w:eastAsia="微软雅黑" w:hAnsi="微软雅黑" w:cs="宋体" w:hint="eastAsia"/>
          <w:color w:val="000000"/>
          <w:kern w:val="0"/>
          <w:szCs w:val="21"/>
        </w:rPr>
        <w:t xml:space="preserve">　依照本办法第九条规定需要交纳案件受理费的再审案件，按照不服原判决部分的再审请求数额交纳案件受理费。</w:t>
      </w:r>
    </w:p>
    <w:p w:rsidR="000F72FA" w:rsidRPr="00035C21" w:rsidRDefault="000F72FA" w:rsidP="000F72FA">
      <w:pPr>
        <w:widowControl/>
        <w:spacing w:line="260" w:lineRule="exact"/>
        <w:jc w:val="center"/>
        <w:rPr>
          <w:rFonts w:ascii="微软雅黑" w:eastAsia="微软雅黑" w:hAnsi="微软雅黑" w:cs="宋体"/>
          <w:color w:val="000000"/>
          <w:kern w:val="0"/>
          <w:szCs w:val="21"/>
        </w:rPr>
      </w:pPr>
      <w:r w:rsidRPr="00035C21">
        <w:rPr>
          <w:rFonts w:ascii="微软雅黑" w:eastAsia="微软雅黑" w:hAnsi="微软雅黑" w:cs="宋体" w:hint="eastAsia"/>
          <w:b/>
          <w:bCs/>
          <w:color w:val="000000"/>
          <w:kern w:val="0"/>
          <w:szCs w:val="21"/>
        </w:rPr>
        <w:t>第四章　诉讼费用的交纳和退还</w:t>
      </w:r>
    </w:p>
    <w:p w:rsidR="000F72FA" w:rsidRPr="00035C21" w:rsidRDefault="000F72FA" w:rsidP="000F72FA">
      <w:pPr>
        <w:widowControl/>
        <w:spacing w:line="260" w:lineRule="exact"/>
        <w:jc w:val="left"/>
        <w:rPr>
          <w:rFonts w:ascii="微软雅黑" w:eastAsia="微软雅黑" w:hAnsi="微软雅黑" w:cs="宋体"/>
          <w:color w:val="000000"/>
          <w:kern w:val="0"/>
          <w:szCs w:val="21"/>
        </w:rPr>
      </w:pPr>
      <w:r w:rsidRPr="00035C21">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b/>
          <w:bCs/>
          <w:color w:val="000000"/>
          <w:kern w:val="0"/>
          <w:szCs w:val="21"/>
        </w:rPr>
        <w:t xml:space="preserve">第二十条　</w:t>
      </w:r>
      <w:r w:rsidRPr="00035C21">
        <w:rPr>
          <w:rFonts w:ascii="微软雅黑" w:eastAsia="微软雅黑" w:hAnsi="微软雅黑" w:cs="宋体" w:hint="eastAsia"/>
          <w:color w:val="000000"/>
          <w:kern w:val="0"/>
          <w:szCs w:val="21"/>
        </w:rPr>
        <w:t>案件受理费由原告、有独立请求权的第三人、上诉人预交。被告提起反诉，依照本办法规定需要交纳案件受理费的，由被告预交。追索劳动报酬的案件可以不预交案件受理费。</w:t>
      </w:r>
      <w:r w:rsidRPr="00035C21">
        <w:rPr>
          <w:rFonts w:ascii="微软雅黑" w:eastAsia="微软雅黑" w:hAnsi="微软雅黑" w:cs="宋体" w:hint="eastAsia"/>
          <w:color w:val="000000"/>
          <w:kern w:val="0"/>
          <w:szCs w:val="21"/>
        </w:rPr>
        <w:br/>
        <w:t xml:space="preserve">　　</w:t>
      </w:r>
      <w:r w:rsidRPr="00883F74">
        <w:rPr>
          <w:rFonts w:ascii="微软雅黑" w:eastAsia="微软雅黑" w:hAnsi="微软雅黑" w:cs="宋体" w:hint="eastAsia"/>
          <w:b/>
          <w:color w:val="000000"/>
          <w:kern w:val="0"/>
          <w:szCs w:val="21"/>
        </w:rPr>
        <w:t>申请费由申请人预交</w:t>
      </w:r>
      <w:r w:rsidRPr="00035C21">
        <w:rPr>
          <w:rFonts w:ascii="微软雅黑" w:eastAsia="微软雅黑" w:hAnsi="微软雅黑" w:cs="宋体" w:hint="eastAsia"/>
          <w:color w:val="000000"/>
          <w:kern w:val="0"/>
          <w:szCs w:val="21"/>
        </w:rPr>
        <w:t>。但是，本办法</w:t>
      </w:r>
      <w:r w:rsidRPr="00883F74">
        <w:rPr>
          <w:rFonts w:ascii="微软雅黑" w:eastAsia="微软雅黑" w:hAnsi="微软雅黑" w:cs="宋体" w:hint="eastAsia"/>
          <w:b/>
          <w:color w:val="000000"/>
          <w:kern w:val="0"/>
          <w:szCs w:val="21"/>
        </w:rPr>
        <w:t>第十条第（一）项</w:t>
      </w:r>
      <w:r w:rsidRPr="00035C21">
        <w:rPr>
          <w:rFonts w:ascii="微软雅黑" w:eastAsia="微软雅黑" w:hAnsi="微软雅黑" w:cs="宋体" w:hint="eastAsia"/>
          <w:color w:val="000000"/>
          <w:kern w:val="0"/>
          <w:szCs w:val="21"/>
        </w:rPr>
        <w:t>、</w:t>
      </w:r>
      <w:r w:rsidRPr="00883F74">
        <w:rPr>
          <w:rFonts w:ascii="微软雅黑" w:eastAsia="微软雅黑" w:hAnsi="微软雅黑" w:cs="宋体" w:hint="eastAsia"/>
          <w:b/>
          <w:color w:val="000000"/>
          <w:kern w:val="0"/>
          <w:szCs w:val="21"/>
        </w:rPr>
        <w:t>第（六）项</w:t>
      </w:r>
      <w:r w:rsidRPr="00035C21">
        <w:rPr>
          <w:rFonts w:ascii="微软雅黑" w:eastAsia="微软雅黑" w:hAnsi="微软雅黑" w:cs="宋体" w:hint="eastAsia"/>
          <w:color w:val="000000"/>
          <w:kern w:val="0"/>
          <w:szCs w:val="21"/>
        </w:rPr>
        <w:t>规定的申请费不由申请人预交，执行申请费执行后交纳，破产申请费清算后交纳。</w:t>
      </w:r>
      <w:r w:rsidRPr="00035C21">
        <w:rPr>
          <w:rFonts w:ascii="微软雅黑" w:eastAsia="微软雅黑" w:hAnsi="微软雅黑" w:cs="宋体" w:hint="eastAsia"/>
          <w:color w:val="000000"/>
          <w:kern w:val="0"/>
          <w:szCs w:val="21"/>
        </w:rPr>
        <w:br/>
      </w:r>
      <w:r w:rsidRPr="00035C21">
        <w:rPr>
          <w:rFonts w:ascii="微软雅黑" w:eastAsia="微软雅黑" w:hAnsi="微软雅黑" w:cs="宋体" w:hint="eastAsia"/>
          <w:color w:val="000000"/>
          <w:kern w:val="0"/>
          <w:szCs w:val="21"/>
        </w:rPr>
        <w:lastRenderedPageBreak/>
        <w:t xml:space="preserve">　　本办法</w:t>
      </w:r>
      <w:r w:rsidRPr="00883F74">
        <w:rPr>
          <w:rFonts w:ascii="微软雅黑" w:eastAsia="微软雅黑" w:hAnsi="微软雅黑" w:cs="宋体" w:hint="eastAsia"/>
          <w:b/>
          <w:color w:val="000000"/>
          <w:kern w:val="0"/>
          <w:szCs w:val="21"/>
        </w:rPr>
        <w:t>第十一条</w:t>
      </w:r>
      <w:r w:rsidRPr="00035C21">
        <w:rPr>
          <w:rFonts w:ascii="微软雅黑" w:eastAsia="微软雅黑" w:hAnsi="微软雅黑" w:cs="宋体" w:hint="eastAsia"/>
          <w:color w:val="000000"/>
          <w:kern w:val="0"/>
          <w:szCs w:val="21"/>
        </w:rPr>
        <w:t>规定的费用，待实际发生后交纳。</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 xml:space="preserve">第二十一条　</w:t>
      </w:r>
      <w:r w:rsidRPr="00035C21">
        <w:rPr>
          <w:rFonts w:ascii="微软雅黑" w:eastAsia="微软雅黑" w:hAnsi="微软雅黑" w:cs="宋体" w:hint="eastAsia"/>
          <w:color w:val="000000"/>
          <w:kern w:val="0"/>
          <w:szCs w:val="21"/>
        </w:rPr>
        <w:t>当事人在诉讼中变更诉讼请求数额，案件受理费依照下列规定处理：</w:t>
      </w:r>
      <w:r w:rsidRPr="00035C21">
        <w:rPr>
          <w:rFonts w:ascii="微软雅黑" w:eastAsia="微软雅黑" w:hAnsi="微软雅黑" w:cs="宋体" w:hint="eastAsia"/>
          <w:color w:val="000000"/>
          <w:kern w:val="0"/>
          <w:szCs w:val="21"/>
        </w:rPr>
        <w:br/>
        <w:t xml:space="preserve">　　（一）当事人增加诉讼请求数额的，按照增加后的诉讼请求数额计算补交；</w:t>
      </w:r>
      <w:r w:rsidRPr="00035C21">
        <w:rPr>
          <w:rFonts w:ascii="微软雅黑" w:eastAsia="微软雅黑" w:hAnsi="微软雅黑" w:cs="宋体" w:hint="eastAsia"/>
          <w:color w:val="000000"/>
          <w:kern w:val="0"/>
          <w:szCs w:val="21"/>
        </w:rPr>
        <w:br/>
        <w:t xml:space="preserve">　　（二）当事人在法庭调查终结前提出减少诉讼请求数额的，按照减少后的诉讼请求数额计算退还。</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第二十二条</w:t>
      </w:r>
      <w:r w:rsidRPr="00035C21">
        <w:rPr>
          <w:rFonts w:ascii="微软雅黑" w:eastAsia="微软雅黑" w:hAnsi="微软雅黑" w:cs="宋体" w:hint="eastAsia"/>
          <w:color w:val="000000"/>
          <w:kern w:val="0"/>
          <w:szCs w:val="21"/>
        </w:rPr>
        <w:t xml:space="preserve">　原告自接到人民法院交纳诉讼费用通知次日起</w:t>
      </w:r>
      <w:r w:rsidRPr="00035C21">
        <w:rPr>
          <w:rFonts w:ascii="微软雅黑" w:eastAsia="微软雅黑" w:hAnsi="微软雅黑" w:cs="宋体" w:hint="eastAsia"/>
          <w:color w:val="FF0000"/>
          <w:kern w:val="0"/>
          <w:szCs w:val="21"/>
        </w:rPr>
        <w:t xml:space="preserve">7日内 </w:t>
      </w:r>
      <w:r w:rsidRPr="00035C21">
        <w:rPr>
          <w:rFonts w:ascii="微软雅黑" w:eastAsia="微软雅黑" w:hAnsi="微软雅黑" w:cs="宋体" w:hint="eastAsia"/>
          <w:color w:val="000000"/>
          <w:kern w:val="0"/>
          <w:szCs w:val="21"/>
        </w:rPr>
        <w:t>交纳案件受理费；反诉案件由提起反诉的当事人自提起反诉次日起</w:t>
      </w:r>
      <w:r w:rsidRPr="00035C21">
        <w:rPr>
          <w:rFonts w:ascii="微软雅黑" w:eastAsia="微软雅黑" w:hAnsi="微软雅黑" w:cs="宋体" w:hint="eastAsia"/>
          <w:color w:val="FF0000"/>
          <w:kern w:val="0"/>
          <w:szCs w:val="21"/>
        </w:rPr>
        <w:t>7日内</w:t>
      </w:r>
      <w:r w:rsidRPr="00035C21">
        <w:rPr>
          <w:rFonts w:ascii="微软雅黑" w:eastAsia="微软雅黑" w:hAnsi="微软雅黑" w:cs="宋体" w:hint="eastAsia"/>
          <w:color w:val="000000"/>
          <w:kern w:val="0"/>
          <w:szCs w:val="21"/>
        </w:rPr>
        <w:t xml:space="preserve"> 交纳案件受理费。</w:t>
      </w:r>
      <w:r w:rsidRPr="00035C21">
        <w:rPr>
          <w:rFonts w:ascii="微软雅黑" w:eastAsia="微软雅黑" w:hAnsi="微软雅黑" w:cs="宋体" w:hint="eastAsia"/>
          <w:color w:val="000000"/>
          <w:kern w:val="0"/>
          <w:szCs w:val="21"/>
        </w:rPr>
        <w:br/>
        <w:t xml:space="preserve">　　上诉案件的案件受理费由上诉人向人民法院提交上诉状时预交。双方当事人都提起上诉的，分别预交。上诉人在上诉期内未预交诉讼费用的，人民法院应当通知其在</w:t>
      </w:r>
      <w:r w:rsidRPr="00035C21">
        <w:rPr>
          <w:rFonts w:ascii="微软雅黑" w:eastAsia="微软雅黑" w:hAnsi="微软雅黑" w:cs="宋体" w:hint="eastAsia"/>
          <w:color w:val="FF0000"/>
          <w:kern w:val="0"/>
          <w:szCs w:val="21"/>
        </w:rPr>
        <w:t>7日内</w:t>
      </w:r>
      <w:r w:rsidRPr="00035C21">
        <w:rPr>
          <w:rFonts w:ascii="微软雅黑" w:eastAsia="微软雅黑" w:hAnsi="微软雅黑" w:cs="宋体" w:hint="eastAsia"/>
          <w:color w:val="000000"/>
          <w:kern w:val="0"/>
          <w:szCs w:val="21"/>
        </w:rPr>
        <w:t xml:space="preserve"> 预交。</w:t>
      </w:r>
      <w:r w:rsidRPr="00035C21">
        <w:rPr>
          <w:rFonts w:ascii="微软雅黑" w:eastAsia="微软雅黑" w:hAnsi="微软雅黑" w:cs="宋体" w:hint="eastAsia"/>
          <w:color w:val="000000"/>
          <w:kern w:val="0"/>
          <w:szCs w:val="21"/>
        </w:rPr>
        <w:br/>
        <w:t xml:space="preserve">　　申请费由申请人在提出申请时或者在人民法院指定的期限内预交。</w:t>
      </w:r>
      <w:r w:rsidRPr="00035C21">
        <w:rPr>
          <w:rFonts w:ascii="微软雅黑" w:eastAsia="微软雅黑" w:hAnsi="微软雅黑" w:cs="宋体" w:hint="eastAsia"/>
          <w:color w:val="000000"/>
          <w:kern w:val="0"/>
          <w:szCs w:val="21"/>
        </w:rPr>
        <w:br/>
        <w:t xml:space="preserve">　　当事人逾期不交纳诉讼费用又未提出司法救助申请，或者申请司法救助未获批准，在人民法院指定期限内仍未交纳诉讼费用的，由人民法院依照有关规定处理。</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第二十三条</w:t>
      </w:r>
      <w:r w:rsidRPr="00035C21">
        <w:rPr>
          <w:rFonts w:ascii="微软雅黑" w:eastAsia="微软雅黑" w:hAnsi="微软雅黑" w:cs="宋体" w:hint="eastAsia"/>
          <w:color w:val="000000"/>
          <w:kern w:val="0"/>
          <w:szCs w:val="21"/>
        </w:rPr>
        <w:t xml:space="preserve">　依照本办法第九条规定需要交纳案件受理费的再审案件，由申请再审的当事人预交。双方当事人都申请再审的，分别预交。</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 xml:space="preserve">第二十四条　</w:t>
      </w:r>
      <w:r w:rsidRPr="00035C21">
        <w:rPr>
          <w:rFonts w:ascii="微软雅黑" w:eastAsia="微软雅黑" w:hAnsi="微软雅黑" w:cs="宋体" w:hint="eastAsia"/>
          <w:color w:val="000000"/>
          <w:kern w:val="0"/>
          <w:szCs w:val="21"/>
        </w:rPr>
        <w:t>依照民事诉讼法</w:t>
      </w:r>
      <w:r w:rsidRPr="00883F74">
        <w:rPr>
          <w:rFonts w:ascii="微软雅黑" w:eastAsia="微软雅黑" w:hAnsi="微软雅黑" w:cs="宋体" w:hint="eastAsia"/>
          <w:b/>
          <w:color w:val="000000"/>
          <w:kern w:val="0"/>
          <w:szCs w:val="21"/>
        </w:rPr>
        <w:t>第三十六条</w:t>
      </w:r>
      <w:r w:rsidRPr="00035C21">
        <w:rPr>
          <w:rFonts w:ascii="微软雅黑" w:eastAsia="微软雅黑" w:hAnsi="微软雅黑" w:cs="宋体" w:hint="eastAsia"/>
          <w:color w:val="000000"/>
          <w:kern w:val="0"/>
          <w:szCs w:val="21"/>
        </w:rPr>
        <w:t>、</w:t>
      </w:r>
      <w:r w:rsidRPr="00883F74">
        <w:rPr>
          <w:rFonts w:ascii="微软雅黑" w:eastAsia="微软雅黑" w:hAnsi="微软雅黑" w:cs="宋体" w:hint="eastAsia"/>
          <w:b/>
          <w:color w:val="000000"/>
          <w:kern w:val="0"/>
          <w:szCs w:val="21"/>
        </w:rPr>
        <w:t>第三十七条</w:t>
      </w:r>
      <w:r w:rsidRPr="00035C21">
        <w:rPr>
          <w:rFonts w:ascii="微软雅黑" w:eastAsia="微软雅黑" w:hAnsi="微软雅黑" w:cs="宋体" w:hint="eastAsia"/>
          <w:color w:val="000000"/>
          <w:kern w:val="0"/>
          <w:szCs w:val="21"/>
        </w:rPr>
        <w:t>、</w:t>
      </w:r>
      <w:r w:rsidRPr="00883F74">
        <w:rPr>
          <w:rFonts w:ascii="微软雅黑" w:eastAsia="微软雅黑" w:hAnsi="微软雅黑" w:cs="宋体" w:hint="eastAsia"/>
          <w:b/>
          <w:color w:val="000000"/>
          <w:kern w:val="0"/>
          <w:szCs w:val="21"/>
        </w:rPr>
        <w:t>第三十八条</w:t>
      </w:r>
      <w:r w:rsidRPr="00035C21">
        <w:rPr>
          <w:rFonts w:ascii="微软雅黑" w:eastAsia="微软雅黑" w:hAnsi="微软雅黑" w:cs="宋体" w:hint="eastAsia"/>
          <w:color w:val="000000"/>
          <w:kern w:val="0"/>
          <w:szCs w:val="21"/>
        </w:rPr>
        <w:t>、</w:t>
      </w:r>
      <w:r w:rsidRPr="00883F74">
        <w:rPr>
          <w:rFonts w:ascii="微软雅黑" w:eastAsia="微软雅黑" w:hAnsi="微软雅黑" w:cs="宋体" w:hint="eastAsia"/>
          <w:b/>
          <w:color w:val="000000"/>
          <w:kern w:val="0"/>
          <w:szCs w:val="21"/>
        </w:rPr>
        <w:t>第三十九条</w:t>
      </w:r>
      <w:r w:rsidRPr="00035C21">
        <w:rPr>
          <w:rFonts w:ascii="微软雅黑" w:eastAsia="微软雅黑" w:hAnsi="微软雅黑" w:cs="宋体" w:hint="eastAsia"/>
          <w:color w:val="000000"/>
          <w:kern w:val="0"/>
          <w:szCs w:val="21"/>
        </w:rPr>
        <w:t>规定移送、移交的案件，原受理人民法院应当将当事人预交的诉讼费用随案移交接收案件的人民法院。</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 xml:space="preserve">第二十五条　</w:t>
      </w:r>
      <w:r w:rsidRPr="00035C21">
        <w:rPr>
          <w:rFonts w:ascii="微软雅黑" w:eastAsia="微软雅黑" w:hAnsi="微软雅黑" w:cs="宋体" w:hint="eastAsia"/>
          <w:color w:val="000000"/>
          <w:kern w:val="0"/>
          <w:szCs w:val="21"/>
        </w:rPr>
        <w:t>人民法院审理民事案件过程中发现涉嫌刑事犯罪并将案件移送有关部门处理的，当事人交纳的案件受理费予以退还；移送后民事案件需要继续审理的，当事人已交纳的案件受理费不予退还。</w:t>
      </w:r>
      <w:r w:rsidRPr="00035C21">
        <w:rPr>
          <w:rFonts w:ascii="微软雅黑" w:eastAsia="微软雅黑" w:hAnsi="微软雅黑" w:cs="宋体" w:hint="eastAsia"/>
          <w:color w:val="000000"/>
          <w:kern w:val="0"/>
          <w:szCs w:val="21"/>
        </w:rPr>
        <w:br/>
      </w:r>
      <w:r w:rsidRPr="00035C21">
        <w:rPr>
          <w:rFonts w:ascii="微软雅黑" w:eastAsia="微软雅黑" w:hAnsi="微软雅黑" w:cs="宋体" w:hint="eastAsia"/>
          <w:color w:val="0070C0"/>
          <w:kern w:val="0"/>
          <w:szCs w:val="21"/>
        </w:rPr>
        <w:t xml:space="preserve">　　</w:t>
      </w:r>
      <w:r w:rsidRPr="00883F74">
        <w:rPr>
          <w:rFonts w:ascii="微软雅黑" w:eastAsia="微软雅黑" w:hAnsi="微软雅黑" w:cs="宋体" w:hint="eastAsia"/>
          <w:b/>
          <w:bCs/>
          <w:kern w:val="0"/>
          <w:szCs w:val="21"/>
        </w:rPr>
        <w:t>第二十六条</w:t>
      </w:r>
      <w:r w:rsidRPr="00883F74">
        <w:rPr>
          <w:rFonts w:ascii="微软雅黑" w:eastAsia="微软雅黑" w:hAnsi="微软雅黑" w:cs="宋体" w:hint="eastAsia"/>
          <w:kern w:val="0"/>
          <w:szCs w:val="21"/>
        </w:rPr>
        <w:t xml:space="preserve">　中止诉讼、中止执行的案件，已交纳的案件受理费、</w:t>
      </w:r>
      <w:r w:rsidRPr="00883F74">
        <w:rPr>
          <w:rFonts w:ascii="微软雅黑" w:eastAsia="微软雅黑" w:hAnsi="微软雅黑" w:cs="宋体" w:hint="eastAsia"/>
          <w:b/>
          <w:kern w:val="0"/>
          <w:szCs w:val="21"/>
        </w:rPr>
        <w:t>申请费不予退还</w:t>
      </w:r>
      <w:r w:rsidRPr="00883F74">
        <w:rPr>
          <w:rFonts w:ascii="微软雅黑" w:eastAsia="微软雅黑" w:hAnsi="微软雅黑" w:cs="宋体" w:hint="eastAsia"/>
          <w:kern w:val="0"/>
          <w:szCs w:val="21"/>
        </w:rPr>
        <w:t>。</w:t>
      </w:r>
      <w:r w:rsidRPr="00035C21">
        <w:rPr>
          <w:rFonts w:ascii="微软雅黑" w:eastAsia="微软雅黑" w:hAnsi="微软雅黑" w:cs="宋体" w:hint="eastAsia"/>
          <w:color w:val="000000"/>
          <w:kern w:val="0"/>
          <w:szCs w:val="21"/>
        </w:rPr>
        <w:t>中止诉讼、中止执行的原因消除，恢复诉讼、执行的，</w:t>
      </w:r>
      <w:r w:rsidRPr="00883F74">
        <w:rPr>
          <w:rFonts w:ascii="微软雅黑" w:eastAsia="微软雅黑" w:hAnsi="微软雅黑" w:cs="宋体" w:hint="eastAsia"/>
          <w:b/>
          <w:color w:val="000000"/>
          <w:kern w:val="0"/>
          <w:szCs w:val="21"/>
        </w:rPr>
        <w:t>不再交纳</w:t>
      </w:r>
      <w:r w:rsidRPr="00035C21">
        <w:rPr>
          <w:rFonts w:ascii="微软雅黑" w:eastAsia="微软雅黑" w:hAnsi="微软雅黑" w:cs="宋体" w:hint="eastAsia"/>
          <w:color w:val="000000"/>
          <w:kern w:val="0"/>
          <w:szCs w:val="21"/>
        </w:rPr>
        <w:t>案件受理费、申请费。</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第二十七条</w:t>
      </w:r>
      <w:r w:rsidRPr="00035C21">
        <w:rPr>
          <w:rFonts w:ascii="微软雅黑" w:eastAsia="微软雅黑" w:hAnsi="微软雅黑" w:cs="宋体" w:hint="eastAsia"/>
          <w:color w:val="000000"/>
          <w:kern w:val="0"/>
          <w:szCs w:val="21"/>
        </w:rPr>
        <w:t xml:space="preserve">　第二审人民法院决定将案件发回重审的，应当退还上诉人已交纳的第二审案件受理费。</w:t>
      </w:r>
      <w:r w:rsidRPr="00035C21">
        <w:rPr>
          <w:rFonts w:ascii="微软雅黑" w:eastAsia="微软雅黑" w:hAnsi="微软雅黑" w:cs="宋体" w:hint="eastAsia"/>
          <w:color w:val="000000"/>
          <w:kern w:val="0"/>
          <w:szCs w:val="21"/>
        </w:rPr>
        <w:br/>
        <w:t xml:space="preserve">　　第一审人民法院裁定不予受理或者驳回起诉的，应当退还当事人已交纳的案件受理费；当事人对第一审人民法院不予受理、驳回起诉的裁定提起上诉，第二审人民法院维持第一审人民法院作出的裁定的，第一审人民法院应当退还当事人已交纳的案件受理费。</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 xml:space="preserve">第二十八条　</w:t>
      </w:r>
      <w:r w:rsidRPr="00035C21">
        <w:rPr>
          <w:rFonts w:ascii="微软雅黑" w:eastAsia="微软雅黑" w:hAnsi="微软雅黑" w:cs="宋体" w:hint="eastAsia"/>
          <w:color w:val="000000"/>
          <w:kern w:val="0"/>
          <w:szCs w:val="21"/>
        </w:rPr>
        <w:t>依照民事诉讼法</w:t>
      </w:r>
      <w:r w:rsidRPr="00883F74">
        <w:rPr>
          <w:rFonts w:ascii="微软雅黑" w:eastAsia="微软雅黑" w:hAnsi="微软雅黑" w:cs="宋体" w:hint="eastAsia"/>
          <w:color w:val="C00000"/>
          <w:kern w:val="0"/>
          <w:szCs w:val="21"/>
        </w:rPr>
        <w:t>第一百三十七条</w:t>
      </w:r>
      <w:r w:rsidRPr="00035C21">
        <w:rPr>
          <w:rFonts w:ascii="微软雅黑" w:eastAsia="微软雅黑" w:hAnsi="微软雅黑" w:cs="宋体" w:hint="eastAsia"/>
          <w:color w:val="000000"/>
          <w:kern w:val="0"/>
          <w:szCs w:val="21"/>
        </w:rPr>
        <w:t>规定终结诉讼的案件，依照本办法规定已交纳的案件受理费不予退还。</w:t>
      </w:r>
    </w:p>
    <w:p w:rsidR="000F72FA" w:rsidRPr="00035C21" w:rsidRDefault="000F72FA" w:rsidP="000F72FA">
      <w:pPr>
        <w:widowControl/>
        <w:spacing w:line="260" w:lineRule="exact"/>
        <w:jc w:val="center"/>
        <w:rPr>
          <w:rFonts w:ascii="微软雅黑" w:eastAsia="微软雅黑" w:hAnsi="微软雅黑" w:cs="宋体"/>
          <w:color w:val="000000"/>
          <w:kern w:val="0"/>
          <w:szCs w:val="21"/>
        </w:rPr>
      </w:pPr>
      <w:r w:rsidRPr="00035C21">
        <w:rPr>
          <w:rFonts w:ascii="微软雅黑" w:eastAsia="微软雅黑" w:hAnsi="微软雅黑" w:cs="宋体" w:hint="eastAsia"/>
          <w:b/>
          <w:bCs/>
          <w:color w:val="000000"/>
          <w:kern w:val="0"/>
          <w:szCs w:val="21"/>
        </w:rPr>
        <w:t>第五章　诉讼费用的负担</w:t>
      </w:r>
    </w:p>
    <w:p w:rsidR="000F72FA" w:rsidRPr="00035C21" w:rsidRDefault="000F72FA" w:rsidP="000F72FA">
      <w:pPr>
        <w:widowControl/>
        <w:spacing w:line="260" w:lineRule="exact"/>
        <w:jc w:val="left"/>
        <w:rPr>
          <w:rFonts w:ascii="微软雅黑" w:eastAsia="微软雅黑" w:hAnsi="微软雅黑" w:cs="宋体"/>
          <w:color w:val="000000"/>
          <w:kern w:val="0"/>
          <w:szCs w:val="21"/>
        </w:rPr>
      </w:pPr>
      <w:r w:rsidRPr="00035C21">
        <w:rPr>
          <w:rFonts w:ascii="微软雅黑" w:eastAsia="微软雅黑" w:hAnsi="微软雅黑" w:cs="宋体" w:hint="eastAsia"/>
          <w:color w:val="C00000"/>
          <w:kern w:val="0"/>
          <w:szCs w:val="21"/>
        </w:rPr>
        <w:t xml:space="preserve">　　</w:t>
      </w:r>
      <w:r w:rsidRPr="00035C21">
        <w:rPr>
          <w:rFonts w:ascii="微软雅黑" w:eastAsia="微软雅黑" w:hAnsi="微软雅黑" w:cs="宋体" w:hint="eastAsia"/>
          <w:b/>
          <w:bCs/>
          <w:color w:val="C00000"/>
          <w:kern w:val="0"/>
          <w:szCs w:val="21"/>
        </w:rPr>
        <w:t>第二十九条</w:t>
      </w:r>
      <w:r w:rsidRPr="00035C21">
        <w:rPr>
          <w:rFonts w:ascii="微软雅黑" w:eastAsia="微软雅黑" w:hAnsi="微软雅黑" w:cs="宋体" w:hint="eastAsia"/>
          <w:color w:val="C00000"/>
          <w:kern w:val="0"/>
          <w:szCs w:val="21"/>
        </w:rPr>
        <w:t xml:space="preserve">　诉讼费用由败诉方负担，胜诉方自愿承担的除外。</w:t>
      </w:r>
      <w:r w:rsidRPr="00035C21">
        <w:rPr>
          <w:rFonts w:ascii="微软雅黑" w:eastAsia="微软雅黑" w:hAnsi="微软雅黑" w:cs="宋体" w:hint="eastAsia"/>
          <w:color w:val="000000"/>
          <w:kern w:val="0"/>
          <w:szCs w:val="21"/>
        </w:rPr>
        <w:br/>
        <w:t xml:space="preserve">　　部分胜诉、部分败诉的，人民法院根据案件的具体情况决定当事人各自负担的诉讼费用数额。</w:t>
      </w:r>
      <w:r w:rsidRPr="00035C21">
        <w:rPr>
          <w:rFonts w:ascii="微软雅黑" w:eastAsia="微软雅黑" w:hAnsi="微软雅黑" w:cs="宋体" w:hint="eastAsia"/>
          <w:color w:val="000000"/>
          <w:kern w:val="0"/>
          <w:szCs w:val="21"/>
        </w:rPr>
        <w:br/>
        <w:t xml:space="preserve">　　共同诉讼当事人败诉的，人民法院根据其对诉讼标的的利害关系，决定当事人各自负担的诉讼费用数额。</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 xml:space="preserve">第三十条　</w:t>
      </w:r>
      <w:r w:rsidRPr="00035C21">
        <w:rPr>
          <w:rFonts w:ascii="微软雅黑" w:eastAsia="微软雅黑" w:hAnsi="微软雅黑" w:cs="宋体" w:hint="eastAsia"/>
          <w:color w:val="000000"/>
          <w:kern w:val="0"/>
          <w:szCs w:val="21"/>
        </w:rPr>
        <w:t>第二审人民法院改变第一审人民法院作出的判决、裁定的，应当相应变更第一审人民法院对诉讼费用负担的决定。</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第三十一条</w:t>
      </w:r>
      <w:r w:rsidRPr="00035C21">
        <w:rPr>
          <w:rFonts w:ascii="微软雅黑" w:eastAsia="微软雅黑" w:hAnsi="微软雅黑" w:cs="宋体" w:hint="eastAsia"/>
          <w:color w:val="000000"/>
          <w:kern w:val="0"/>
          <w:szCs w:val="21"/>
        </w:rPr>
        <w:t xml:space="preserve">　经人民法院调解达成协议的案件，诉讼费用的负担由双方当事人协商解决；协商不成的，由人民法院决定。</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 xml:space="preserve">第三十二条　</w:t>
      </w:r>
      <w:r w:rsidRPr="00035C21">
        <w:rPr>
          <w:rFonts w:ascii="微软雅黑" w:eastAsia="微软雅黑" w:hAnsi="微软雅黑" w:cs="宋体" w:hint="eastAsia"/>
          <w:color w:val="000000"/>
          <w:kern w:val="0"/>
          <w:szCs w:val="21"/>
        </w:rPr>
        <w:t>依照本办法第九条第（一）项、第（二）项的规定应当交纳案件受理费的再审案件，诉讼费用由申请再审的当事人负担；双方当事人都申请再审的，诉讼费用依照本办法第二十九条的规定负担。原审诉讼费用的负担由人民法院根据诉讼费用负担原则重新确定。</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 xml:space="preserve">第三十三条　</w:t>
      </w:r>
      <w:r w:rsidRPr="00035C21">
        <w:rPr>
          <w:rFonts w:ascii="微软雅黑" w:eastAsia="微软雅黑" w:hAnsi="微软雅黑" w:cs="宋体" w:hint="eastAsia"/>
          <w:color w:val="000000"/>
          <w:kern w:val="0"/>
          <w:szCs w:val="21"/>
        </w:rPr>
        <w:t>离婚案件诉讼费用的负担由双方当事人协商解决；协商不成的，由人民法院决定。</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 xml:space="preserve">第三十四条　</w:t>
      </w:r>
      <w:r w:rsidRPr="00035C21">
        <w:rPr>
          <w:rFonts w:ascii="微软雅黑" w:eastAsia="微软雅黑" w:hAnsi="微软雅黑" w:cs="宋体" w:hint="eastAsia"/>
          <w:color w:val="000000"/>
          <w:kern w:val="0"/>
          <w:szCs w:val="21"/>
        </w:rPr>
        <w:t>民事案件的原告或者上诉人申请撤诉，人民法院裁定准许的，案件受理费由原告或者上诉人负担。</w:t>
      </w:r>
      <w:r w:rsidRPr="00035C21">
        <w:rPr>
          <w:rFonts w:ascii="微软雅黑" w:eastAsia="微软雅黑" w:hAnsi="微软雅黑" w:cs="宋体" w:hint="eastAsia"/>
          <w:color w:val="000000"/>
          <w:kern w:val="0"/>
          <w:szCs w:val="21"/>
        </w:rPr>
        <w:br/>
        <w:t xml:space="preserve">　　行政案件的被告改变或者撤销具体行政行为，原告申请撤诉，人民法院裁定准许的，案件受理费由被告负担。</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 xml:space="preserve">第三十五条　</w:t>
      </w:r>
      <w:r w:rsidRPr="00035C21">
        <w:rPr>
          <w:rFonts w:ascii="微软雅黑" w:eastAsia="微软雅黑" w:hAnsi="微软雅黑" w:cs="宋体" w:hint="eastAsia"/>
          <w:color w:val="000000"/>
          <w:kern w:val="0"/>
          <w:szCs w:val="21"/>
        </w:rPr>
        <w:t>当事人在法庭调查终结后提出减少诉讼请求数额的，减少请求数额部分的案件受理费由变更诉讼请求的当事人负担。</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C00000"/>
          <w:kern w:val="0"/>
          <w:szCs w:val="21"/>
        </w:rPr>
        <w:t>第三十六条</w:t>
      </w:r>
      <w:r w:rsidRPr="00035C21">
        <w:rPr>
          <w:rFonts w:ascii="微软雅黑" w:eastAsia="微软雅黑" w:hAnsi="微软雅黑" w:cs="宋体" w:hint="eastAsia"/>
          <w:color w:val="C00000"/>
          <w:kern w:val="0"/>
          <w:szCs w:val="21"/>
        </w:rPr>
        <w:t xml:space="preserve">　债务人对督促程序未提出异议的，申请费由债务人负担。债务人对督促程序提出异议致使督促程序终结的，申请费由申请人负担；申请人另行起诉的，可以将申请费列入诉讼请求。</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第三十七条</w:t>
      </w:r>
      <w:r w:rsidRPr="00035C21">
        <w:rPr>
          <w:rFonts w:ascii="微软雅黑" w:eastAsia="微软雅黑" w:hAnsi="微软雅黑" w:cs="宋体" w:hint="eastAsia"/>
          <w:color w:val="000000"/>
          <w:kern w:val="0"/>
          <w:szCs w:val="21"/>
        </w:rPr>
        <w:t xml:space="preserve">　公示催告的申请费由申请人负担。</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第三十八条</w:t>
      </w:r>
      <w:r w:rsidRPr="00035C21">
        <w:rPr>
          <w:rFonts w:ascii="微软雅黑" w:eastAsia="微软雅黑" w:hAnsi="微软雅黑" w:cs="宋体" w:hint="eastAsia"/>
          <w:color w:val="000000"/>
          <w:kern w:val="0"/>
          <w:szCs w:val="21"/>
        </w:rPr>
        <w:t xml:space="preserve">　本办法</w:t>
      </w:r>
      <w:r w:rsidRPr="00883F74">
        <w:rPr>
          <w:rFonts w:ascii="微软雅黑" w:eastAsia="微软雅黑" w:hAnsi="微软雅黑" w:cs="宋体" w:hint="eastAsia"/>
          <w:b/>
          <w:color w:val="000000"/>
          <w:kern w:val="0"/>
          <w:szCs w:val="21"/>
        </w:rPr>
        <w:t>第十条第（一）项</w:t>
      </w:r>
      <w:r w:rsidRPr="00035C21">
        <w:rPr>
          <w:rFonts w:ascii="微软雅黑" w:eastAsia="微软雅黑" w:hAnsi="微软雅黑" w:cs="宋体" w:hint="eastAsia"/>
          <w:color w:val="000000"/>
          <w:kern w:val="0"/>
          <w:szCs w:val="21"/>
        </w:rPr>
        <w:t>、</w:t>
      </w:r>
      <w:r w:rsidRPr="00883F74">
        <w:rPr>
          <w:rFonts w:ascii="微软雅黑" w:eastAsia="微软雅黑" w:hAnsi="微软雅黑" w:cs="宋体" w:hint="eastAsia"/>
          <w:b/>
          <w:color w:val="000000"/>
          <w:kern w:val="0"/>
          <w:szCs w:val="21"/>
        </w:rPr>
        <w:t>第（八）项</w:t>
      </w:r>
      <w:r w:rsidRPr="00035C21">
        <w:rPr>
          <w:rFonts w:ascii="微软雅黑" w:eastAsia="微软雅黑" w:hAnsi="微软雅黑" w:cs="宋体" w:hint="eastAsia"/>
          <w:color w:val="000000"/>
          <w:kern w:val="0"/>
          <w:szCs w:val="21"/>
        </w:rPr>
        <w:t>规定的申请费由</w:t>
      </w:r>
      <w:r w:rsidRPr="00883F74">
        <w:rPr>
          <w:rFonts w:ascii="微软雅黑" w:eastAsia="微软雅黑" w:hAnsi="微软雅黑" w:cs="宋体" w:hint="eastAsia"/>
          <w:b/>
          <w:color w:val="000000"/>
          <w:kern w:val="0"/>
          <w:szCs w:val="21"/>
        </w:rPr>
        <w:t>被执行人负担</w:t>
      </w:r>
      <w:r w:rsidRPr="00035C21">
        <w:rPr>
          <w:rFonts w:ascii="微软雅黑" w:eastAsia="微软雅黑" w:hAnsi="微软雅黑" w:cs="宋体" w:hint="eastAsia"/>
          <w:color w:val="000000"/>
          <w:kern w:val="0"/>
          <w:szCs w:val="21"/>
        </w:rPr>
        <w:t>。</w:t>
      </w:r>
      <w:r w:rsidRPr="00035C21">
        <w:rPr>
          <w:rFonts w:ascii="微软雅黑" w:eastAsia="微软雅黑" w:hAnsi="微软雅黑" w:cs="宋体" w:hint="eastAsia"/>
          <w:color w:val="000000"/>
          <w:kern w:val="0"/>
          <w:szCs w:val="21"/>
        </w:rPr>
        <w:br/>
        <w:t xml:space="preserve">　　执行中当事人达成和解协议的，申请费的负担由双方当事人协商解决；协商不成的，由人民法院决定。</w:t>
      </w:r>
      <w:r w:rsidRPr="00035C21">
        <w:rPr>
          <w:rFonts w:ascii="微软雅黑" w:eastAsia="微软雅黑" w:hAnsi="微软雅黑" w:cs="宋体" w:hint="eastAsia"/>
          <w:color w:val="000000"/>
          <w:kern w:val="0"/>
          <w:szCs w:val="21"/>
        </w:rPr>
        <w:br/>
      </w:r>
      <w:r w:rsidRPr="00035C21">
        <w:rPr>
          <w:rFonts w:ascii="微软雅黑" w:eastAsia="微软雅黑" w:hAnsi="微软雅黑" w:cs="宋体" w:hint="eastAsia"/>
          <w:color w:val="C00000"/>
          <w:kern w:val="0"/>
          <w:szCs w:val="21"/>
        </w:rPr>
        <w:t xml:space="preserve">　　本办法第十条第（二）项规定的申请费由申请人负担，申请人提起诉讼的，可以将该申请费列入诉讼请求。</w:t>
      </w:r>
      <w:r w:rsidRPr="00035C21">
        <w:rPr>
          <w:rFonts w:ascii="微软雅黑" w:eastAsia="微软雅黑" w:hAnsi="微软雅黑" w:cs="宋体" w:hint="eastAsia"/>
          <w:color w:val="000000"/>
          <w:kern w:val="0"/>
          <w:szCs w:val="21"/>
        </w:rPr>
        <w:br/>
        <w:t xml:space="preserve">　　本办法第十条第（五）项规定的申请费，由人民法院依照本办法</w:t>
      </w:r>
      <w:r w:rsidRPr="00883F74">
        <w:rPr>
          <w:rFonts w:ascii="微软雅黑" w:eastAsia="微软雅黑" w:hAnsi="微软雅黑" w:cs="宋体" w:hint="eastAsia"/>
          <w:b/>
          <w:color w:val="000000"/>
          <w:kern w:val="0"/>
          <w:szCs w:val="21"/>
        </w:rPr>
        <w:t>第二十九条</w:t>
      </w:r>
      <w:r w:rsidRPr="00035C21">
        <w:rPr>
          <w:rFonts w:ascii="微软雅黑" w:eastAsia="微软雅黑" w:hAnsi="微软雅黑" w:cs="宋体" w:hint="eastAsia"/>
          <w:color w:val="000000"/>
          <w:kern w:val="0"/>
          <w:szCs w:val="21"/>
        </w:rPr>
        <w:t>规定决定申请费的负担。</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第三十九条</w:t>
      </w:r>
      <w:r w:rsidRPr="00035C21">
        <w:rPr>
          <w:rFonts w:ascii="微软雅黑" w:eastAsia="微软雅黑" w:hAnsi="微软雅黑" w:cs="宋体" w:hint="eastAsia"/>
          <w:color w:val="000000"/>
          <w:kern w:val="0"/>
          <w:szCs w:val="21"/>
        </w:rPr>
        <w:t xml:space="preserve">　海事案件中的有关诉讼费用依照下列规定负担：</w:t>
      </w:r>
      <w:r w:rsidRPr="00035C21">
        <w:rPr>
          <w:rFonts w:ascii="微软雅黑" w:eastAsia="微软雅黑" w:hAnsi="微软雅黑" w:cs="宋体" w:hint="eastAsia"/>
          <w:color w:val="000000"/>
          <w:kern w:val="0"/>
          <w:szCs w:val="21"/>
        </w:rPr>
        <w:br/>
        <w:t xml:space="preserve">　　（一）诉前申请海事请求保全、海事强制令的，申请费由申请人负担；申请人就有关海事请求提起诉讼的，可将上述费用列入诉讼请求；</w:t>
      </w:r>
      <w:r w:rsidRPr="00035C21">
        <w:rPr>
          <w:rFonts w:ascii="微软雅黑" w:eastAsia="微软雅黑" w:hAnsi="微软雅黑" w:cs="宋体" w:hint="eastAsia"/>
          <w:color w:val="000000"/>
          <w:kern w:val="0"/>
          <w:szCs w:val="21"/>
        </w:rPr>
        <w:br/>
        <w:t xml:space="preserve">　　（二）诉前申请海事证据保全的，申请费由申请人负担；</w:t>
      </w:r>
      <w:r w:rsidRPr="00035C21">
        <w:rPr>
          <w:rFonts w:ascii="微软雅黑" w:eastAsia="微软雅黑" w:hAnsi="微软雅黑" w:cs="宋体" w:hint="eastAsia"/>
          <w:color w:val="000000"/>
          <w:kern w:val="0"/>
          <w:szCs w:val="21"/>
        </w:rPr>
        <w:br/>
        <w:t xml:space="preserve">　　（三）诉讼中拍卖、变卖被扣押船舶、船载货物、船用燃油、船用物料发生的合理费用，由申请人预付，从拍卖、变卖价款中先行扣除，退还申请人；</w:t>
      </w:r>
      <w:r w:rsidRPr="00035C21">
        <w:rPr>
          <w:rFonts w:ascii="微软雅黑" w:eastAsia="微软雅黑" w:hAnsi="微软雅黑" w:cs="宋体" w:hint="eastAsia"/>
          <w:color w:val="000000"/>
          <w:kern w:val="0"/>
          <w:szCs w:val="21"/>
        </w:rPr>
        <w:br/>
        <w:t xml:space="preserve">　　（四）申请设立海事赔偿责任限制基金、申请债权登记与受偿、申请船舶优先权催告案件的申请费，由申请人负担；</w:t>
      </w:r>
      <w:r w:rsidRPr="00035C21">
        <w:rPr>
          <w:rFonts w:ascii="微软雅黑" w:eastAsia="微软雅黑" w:hAnsi="微软雅黑" w:cs="宋体" w:hint="eastAsia"/>
          <w:color w:val="000000"/>
          <w:kern w:val="0"/>
          <w:szCs w:val="21"/>
        </w:rPr>
        <w:br/>
        <w:t xml:space="preserve">　　（五）设立海事赔偿责任限制基金、船舶优先权催告程序中的公告费用由申请人负担。</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第四十条</w:t>
      </w:r>
      <w:r w:rsidRPr="00035C21">
        <w:rPr>
          <w:rFonts w:ascii="微软雅黑" w:eastAsia="微软雅黑" w:hAnsi="微软雅黑" w:cs="宋体" w:hint="eastAsia"/>
          <w:color w:val="000000"/>
          <w:kern w:val="0"/>
          <w:szCs w:val="21"/>
        </w:rPr>
        <w:t xml:space="preserve">　当事人因自身原因未能在举证期限内举证，在二审或者再审期间提出新的证据致使诉讼费用增加的，增加的诉讼费用由该当事人负担。</w:t>
      </w:r>
      <w:r w:rsidRPr="00035C21">
        <w:rPr>
          <w:rFonts w:ascii="微软雅黑" w:eastAsia="微软雅黑" w:hAnsi="微软雅黑" w:cs="宋体" w:hint="eastAsia"/>
          <w:color w:val="000000"/>
          <w:kern w:val="0"/>
          <w:szCs w:val="21"/>
        </w:rPr>
        <w:br/>
      </w:r>
      <w:r w:rsidRPr="00883F74">
        <w:rPr>
          <w:rFonts w:ascii="微软雅黑" w:eastAsia="微软雅黑" w:hAnsi="微软雅黑" w:cs="宋体" w:hint="eastAsia"/>
          <w:kern w:val="0"/>
          <w:szCs w:val="21"/>
        </w:rPr>
        <w:t xml:space="preserve">　　</w:t>
      </w:r>
      <w:r w:rsidRPr="00883F74">
        <w:rPr>
          <w:rFonts w:ascii="微软雅黑" w:eastAsia="微软雅黑" w:hAnsi="微软雅黑" w:cs="宋体" w:hint="eastAsia"/>
          <w:b/>
          <w:bCs/>
          <w:kern w:val="0"/>
          <w:szCs w:val="21"/>
        </w:rPr>
        <w:t xml:space="preserve">第四十一条　</w:t>
      </w:r>
      <w:r w:rsidRPr="00883F74">
        <w:rPr>
          <w:rFonts w:ascii="微软雅黑" w:eastAsia="微软雅黑" w:hAnsi="微软雅黑" w:cs="宋体" w:hint="eastAsia"/>
          <w:kern w:val="0"/>
          <w:szCs w:val="21"/>
        </w:rPr>
        <w:t>依照</w:t>
      </w:r>
      <w:r w:rsidRPr="00883F74">
        <w:rPr>
          <w:rFonts w:ascii="微软雅黑" w:eastAsia="微软雅黑" w:hAnsi="微软雅黑" w:cs="宋体" w:hint="eastAsia"/>
          <w:b/>
          <w:kern w:val="0"/>
          <w:szCs w:val="21"/>
        </w:rPr>
        <w:t>特别程序审理</w:t>
      </w:r>
      <w:r w:rsidRPr="00883F74">
        <w:rPr>
          <w:rFonts w:ascii="微软雅黑" w:eastAsia="微软雅黑" w:hAnsi="微软雅黑" w:cs="宋体" w:hint="eastAsia"/>
          <w:kern w:val="0"/>
          <w:szCs w:val="21"/>
        </w:rPr>
        <w:t>案件的</w:t>
      </w:r>
      <w:r w:rsidRPr="00883F74">
        <w:rPr>
          <w:rFonts w:ascii="微软雅黑" w:eastAsia="微软雅黑" w:hAnsi="微软雅黑" w:cs="宋体" w:hint="eastAsia"/>
          <w:b/>
          <w:kern w:val="0"/>
          <w:szCs w:val="21"/>
        </w:rPr>
        <w:t>公告费</w:t>
      </w:r>
      <w:r w:rsidRPr="00883F74">
        <w:rPr>
          <w:rFonts w:ascii="微软雅黑" w:eastAsia="微软雅黑" w:hAnsi="微软雅黑" w:cs="宋体" w:hint="eastAsia"/>
          <w:kern w:val="0"/>
          <w:szCs w:val="21"/>
        </w:rPr>
        <w:t>，由</w:t>
      </w:r>
      <w:r w:rsidRPr="00883F74">
        <w:rPr>
          <w:rFonts w:ascii="微软雅黑" w:eastAsia="微软雅黑" w:hAnsi="微软雅黑" w:cs="宋体" w:hint="eastAsia"/>
          <w:b/>
          <w:kern w:val="0"/>
          <w:szCs w:val="21"/>
        </w:rPr>
        <w:t>起诉人</w:t>
      </w:r>
      <w:r w:rsidRPr="00883F74">
        <w:rPr>
          <w:rFonts w:ascii="微软雅黑" w:eastAsia="微软雅黑" w:hAnsi="微软雅黑" w:cs="宋体" w:hint="eastAsia"/>
          <w:kern w:val="0"/>
          <w:szCs w:val="21"/>
        </w:rPr>
        <w:t>或者</w:t>
      </w:r>
      <w:r w:rsidRPr="00883F74">
        <w:rPr>
          <w:rFonts w:ascii="微软雅黑" w:eastAsia="微软雅黑" w:hAnsi="微软雅黑" w:cs="宋体" w:hint="eastAsia"/>
          <w:b/>
          <w:kern w:val="0"/>
          <w:szCs w:val="21"/>
        </w:rPr>
        <w:t>申请人</w:t>
      </w:r>
      <w:r w:rsidRPr="00883F74">
        <w:rPr>
          <w:rFonts w:ascii="微软雅黑" w:eastAsia="微软雅黑" w:hAnsi="微软雅黑" w:cs="宋体" w:hint="eastAsia"/>
          <w:kern w:val="0"/>
          <w:szCs w:val="21"/>
        </w:rPr>
        <w:t>负担。</w:t>
      </w:r>
      <w:r w:rsidRPr="00035C21">
        <w:rPr>
          <w:rFonts w:ascii="微软雅黑" w:eastAsia="微软雅黑" w:hAnsi="微软雅黑" w:cs="宋体" w:hint="eastAsia"/>
          <w:color w:val="000000"/>
          <w:kern w:val="0"/>
          <w:szCs w:val="21"/>
        </w:rPr>
        <w:br/>
      </w:r>
      <w:r w:rsidRPr="00035C21">
        <w:rPr>
          <w:rFonts w:ascii="微软雅黑" w:eastAsia="微软雅黑" w:hAnsi="微软雅黑" w:cs="宋体" w:hint="eastAsia"/>
          <w:color w:val="000000"/>
          <w:kern w:val="0"/>
          <w:szCs w:val="21"/>
        </w:rPr>
        <w:lastRenderedPageBreak/>
        <w:t xml:space="preserve">　　</w:t>
      </w:r>
      <w:r w:rsidRPr="00035C21">
        <w:rPr>
          <w:rFonts w:ascii="微软雅黑" w:eastAsia="微软雅黑" w:hAnsi="微软雅黑" w:cs="宋体" w:hint="eastAsia"/>
          <w:b/>
          <w:bCs/>
          <w:color w:val="000000"/>
          <w:kern w:val="0"/>
          <w:szCs w:val="21"/>
        </w:rPr>
        <w:t>第四十二条</w:t>
      </w:r>
      <w:r w:rsidRPr="00035C21">
        <w:rPr>
          <w:rFonts w:ascii="微软雅黑" w:eastAsia="微软雅黑" w:hAnsi="微软雅黑" w:cs="宋体" w:hint="eastAsia"/>
          <w:color w:val="000000"/>
          <w:kern w:val="0"/>
          <w:szCs w:val="21"/>
        </w:rPr>
        <w:t xml:space="preserve">　依法向人民法院申请破产的，诉讼费用依照有关法律规定从破产财产中拨付。</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第四十三条</w:t>
      </w:r>
      <w:r w:rsidRPr="00035C21">
        <w:rPr>
          <w:rFonts w:ascii="微软雅黑" w:eastAsia="微软雅黑" w:hAnsi="微软雅黑" w:cs="宋体" w:hint="eastAsia"/>
          <w:color w:val="000000"/>
          <w:kern w:val="0"/>
          <w:szCs w:val="21"/>
        </w:rPr>
        <w:t xml:space="preserve">　当事人不得单独对人民法院关于诉讼费用的决定提起上诉。</w:t>
      </w:r>
      <w:r w:rsidRPr="00035C21">
        <w:rPr>
          <w:rFonts w:ascii="微软雅黑" w:eastAsia="微软雅黑" w:hAnsi="微软雅黑" w:cs="宋体" w:hint="eastAsia"/>
          <w:color w:val="000000"/>
          <w:kern w:val="0"/>
          <w:szCs w:val="21"/>
        </w:rPr>
        <w:br/>
        <w:t xml:space="preserve">　　当事人单独对人民法院关于诉讼费用的决定有异议的，可以向作出决定的人民法院院长申请复核。复核决定应当自收到当事人申请之日起</w:t>
      </w:r>
      <w:r w:rsidRPr="00035C21">
        <w:rPr>
          <w:rFonts w:ascii="微软雅黑" w:eastAsia="微软雅黑" w:hAnsi="微软雅黑" w:cs="宋体" w:hint="eastAsia"/>
          <w:color w:val="FF0000"/>
          <w:kern w:val="0"/>
          <w:szCs w:val="21"/>
        </w:rPr>
        <w:t xml:space="preserve">15日内 </w:t>
      </w:r>
      <w:r w:rsidRPr="00035C21">
        <w:rPr>
          <w:rFonts w:ascii="微软雅黑" w:eastAsia="微软雅黑" w:hAnsi="微软雅黑" w:cs="宋体" w:hint="eastAsia"/>
          <w:color w:val="000000"/>
          <w:kern w:val="0"/>
          <w:szCs w:val="21"/>
        </w:rPr>
        <w:t>作出。</w:t>
      </w:r>
      <w:r w:rsidRPr="00035C21">
        <w:rPr>
          <w:rFonts w:ascii="微软雅黑" w:eastAsia="微软雅黑" w:hAnsi="微软雅黑" w:cs="宋体" w:hint="eastAsia"/>
          <w:color w:val="000000"/>
          <w:kern w:val="0"/>
          <w:szCs w:val="21"/>
        </w:rPr>
        <w:br/>
        <w:t xml:space="preserve">　　当事人对人民法院决定诉讼费用的计算有异议的，可以向作出决定的人民法院请求复核。计算确有错误的，作出决定的人民法院应当予以更正。</w:t>
      </w:r>
    </w:p>
    <w:p w:rsidR="000F72FA" w:rsidRPr="00035C21" w:rsidRDefault="000F72FA" w:rsidP="000F72FA">
      <w:pPr>
        <w:widowControl/>
        <w:spacing w:line="260" w:lineRule="exact"/>
        <w:jc w:val="center"/>
        <w:rPr>
          <w:rFonts w:ascii="微软雅黑" w:eastAsia="微软雅黑" w:hAnsi="微软雅黑" w:cs="宋体"/>
          <w:color w:val="000000"/>
          <w:kern w:val="0"/>
          <w:szCs w:val="21"/>
        </w:rPr>
      </w:pPr>
      <w:r w:rsidRPr="00035C21">
        <w:rPr>
          <w:rFonts w:ascii="微软雅黑" w:eastAsia="微软雅黑" w:hAnsi="微软雅黑" w:cs="宋体" w:hint="eastAsia"/>
          <w:b/>
          <w:bCs/>
          <w:color w:val="000000"/>
          <w:kern w:val="0"/>
          <w:szCs w:val="21"/>
        </w:rPr>
        <w:t>第六章　司法救助</w:t>
      </w:r>
    </w:p>
    <w:p w:rsidR="000F72FA" w:rsidRDefault="000F72FA" w:rsidP="000F72FA">
      <w:pPr>
        <w:widowControl/>
        <w:spacing w:line="260" w:lineRule="exact"/>
        <w:jc w:val="left"/>
        <w:rPr>
          <w:rFonts w:ascii="微软雅黑" w:eastAsia="微软雅黑" w:hAnsi="微软雅黑" w:cs="宋体" w:hint="eastAsia"/>
          <w:color w:val="C00000"/>
          <w:kern w:val="0"/>
          <w:szCs w:val="21"/>
        </w:rPr>
      </w:pPr>
      <w:r w:rsidRPr="00035C21">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b/>
          <w:bCs/>
          <w:color w:val="000000"/>
          <w:kern w:val="0"/>
          <w:szCs w:val="21"/>
        </w:rPr>
        <w:t xml:space="preserve">第四十四条　</w:t>
      </w:r>
      <w:r w:rsidRPr="00035C21">
        <w:rPr>
          <w:rFonts w:ascii="微软雅黑" w:eastAsia="微软雅黑" w:hAnsi="微软雅黑" w:cs="宋体" w:hint="eastAsia"/>
          <w:color w:val="000000"/>
          <w:kern w:val="0"/>
          <w:szCs w:val="21"/>
        </w:rPr>
        <w:t>当事人交纳诉讼费用确有困难的，可以依照本办法向人民法院申请缓交、减交或者免交诉讼费用的司法救助。</w:t>
      </w:r>
      <w:r w:rsidRPr="00035C21">
        <w:rPr>
          <w:rFonts w:ascii="微软雅黑" w:eastAsia="微软雅黑" w:hAnsi="微软雅黑" w:cs="宋体" w:hint="eastAsia"/>
          <w:color w:val="000000"/>
          <w:kern w:val="0"/>
          <w:szCs w:val="21"/>
        </w:rPr>
        <w:br/>
        <w:t xml:space="preserve">　　诉讼费用的免交只适用于自然人。</w:t>
      </w:r>
      <w:r w:rsidRPr="00035C21">
        <w:rPr>
          <w:rFonts w:ascii="微软雅黑" w:eastAsia="微软雅黑" w:hAnsi="微软雅黑" w:cs="宋体" w:hint="eastAsia"/>
          <w:color w:val="000000"/>
          <w:kern w:val="0"/>
          <w:szCs w:val="21"/>
        </w:rPr>
        <w:br/>
        <w:t xml:space="preserve">　　</w:t>
      </w:r>
      <w:r w:rsidRPr="00680773">
        <w:rPr>
          <w:rFonts w:ascii="微软雅黑" w:eastAsia="微软雅黑" w:hAnsi="微软雅黑" w:cs="宋体" w:hint="eastAsia"/>
          <w:b/>
          <w:bCs/>
          <w:color w:val="000000"/>
          <w:kern w:val="0"/>
          <w:szCs w:val="21"/>
          <w:u w:val="dotted"/>
        </w:rPr>
        <w:t>第四十五条</w:t>
      </w:r>
      <w:r w:rsidRPr="00680773">
        <w:rPr>
          <w:rFonts w:ascii="微软雅黑" w:eastAsia="微软雅黑" w:hAnsi="微软雅黑" w:cs="宋体" w:hint="eastAsia"/>
          <w:color w:val="000000"/>
          <w:kern w:val="0"/>
          <w:szCs w:val="21"/>
          <w:u w:val="dotted"/>
        </w:rPr>
        <w:t xml:space="preserve">　当事人申请司法救助，符合下列情形之一的，人民法院应当准予免交诉讼费用：</w:t>
      </w:r>
      <w:r w:rsidRPr="00035C21">
        <w:rPr>
          <w:rFonts w:ascii="微软雅黑" w:eastAsia="微软雅黑" w:hAnsi="微软雅黑" w:cs="宋体" w:hint="eastAsia"/>
          <w:color w:val="000000"/>
          <w:kern w:val="0"/>
          <w:szCs w:val="21"/>
        </w:rPr>
        <w:br/>
      </w:r>
      <w:r w:rsidRPr="00680773">
        <w:rPr>
          <w:rFonts w:ascii="微软雅黑" w:eastAsia="微软雅黑" w:hAnsi="微软雅黑" w:cs="宋体" w:hint="eastAsia"/>
          <w:kern w:val="0"/>
          <w:szCs w:val="21"/>
        </w:rPr>
        <w:t xml:space="preserve">　　（一）残疾人无固定生活来源的；</w:t>
      </w:r>
      <w:r w:rsidRPr="00680773">
        <w:rPr>
          <w:rFonts w:ascii="微软雅黑" w:eastAsia="微软雅黑" w:hAnsi="微软雅黑" w:cs="宋体" w:hint="eastAsia"/>
          <w:kern w:val="0"/>
          <w:szCs w:val="21"/>
        </w:rPr>
        <w:br/>
        <w:t xml:space="preserve">　　（二）追索赡养费、扶养费、抚育费、抚恤金的；</w:t>
      </w:r>
      <w:r w:rsidRPr="00680773">
        <w:rPr>
          <w:rFonts w:ascii="微软雅黑" w:eastAsia="微软雅黑" w:hAnsi="微软雅黑" w:cs="宋体" w:hint="eastAsia"/>
          <w:kern w:val="0"/>
          <w:szCs w:val="21"/>
        </w:rPr>
        <w:br/>
        <w:t xml:space="preserve">　　（三）最低生活保障对象、农村特困定期救济对象、农村五保供养对象或者领取失业保险金人员，无其他收入的；</w:t>
      </w:r>
      <w:r w:rsidRPr="00680773">
        <w:rPr>
          <w:rFonts w:ascii="微软雅黑" w:eastAsia="微软雅黑" w:hAnsi="微软雅黑" w:cs="宋体" w:hint="eastAsia"/>
          <w:kern w:val="0"/>
          <w:szCs w:val="21"/>
        </w:rPr>
        <w:br/>
        <w:t xml:space="preserve">　　（四）因见义勇为或者为保护社会公共利益致使自身合法权益受到损害，本人或者其近亲属请求赔偿或者补偿的；</w:t>
      </w:r>
      <w:r w:rsidRPr="00680773">
        <w:rPr>
          <w:rFonts w:ascii="微软雅黑" w:eastAsia="微软雅黑" w:hAnsi="微软雅黑" w:cs="宋体" w:hint="eastAsia"/>
          <w:kern w:val="0"/>
          <w:szCs w:val="21"/>
        </w:rPr>
        <w:br/>
        <w:t xml:space="preserve">　　（五）确实需要免交的其他情形。</w:t>
      </w:r>
      <w:r w:rsidRPr="00035C21">
        <w:rPr>
          <w:rFonts w:ascii="微软雅黑" w:eastAsia="微软雅黑" w:hAnsi="微软雅黑" w:cs="宋体" w:hint="eastAsia"/>
          <w:color w:val="000000"/>
          <w:kern w:val="0"/>
          <w:szCs w:val="21"/>
        </w:rPr>
        <w:br/>
        <w:t xml:space="preserve">　　</w:t>
      </w:r>
      <w:r w:rsidRPr="00680773">
        <w:rPr>
          <w:rFonts w:ascii="微软雅黑" w:eastAsia="微软雅黑" w:hAnsi="微软雅黑" w:cs="宋体" w:hint="eastAsia"/>
          <w:b/>
          <w:bCs/>
          <w:color w:val="000000"/>
          <w:kern w:val="0"/>
          <w:szCs w:val="21"/>
          <w:u w:val="dotted"/>
        </w:rPr>
        <w:t>第四十六条</w:t>
      </w:r>
      <w:r w:rsidRPr="00680773">
        <w:rPr>
          <w:rFonts w:ascii="微软雅黑" w:eastAsia="微软雅黑" w:hAnsi="微软雅黑" w:cs="宋体" w:hint="eastAsia"/>
          <w:color w:val="000000"/>
          <w:kern w:val="0"/>
          <w:szCs w:val="21"/>
          <w:u w:val="dotted"/>
        </w:rPr>
        <w:t xml:space="preserve">　当事人申请司法救助，符合下列情形之一的，人民法院应当准予减交诉讼费用：</w:t>
      </w:r>
      <w:r w:rsidRPr="00035C21">
        <w:rPr>
          <w:rFonts w:ascii="微软雅黑" w:eastAsia="微软雅黑" w:hAnsi="微软雅黑" w:cs="宋体" w:hint="eastAsia"/>
          <w:color w:val="000000"/>
          <w:kern w:val="0"/>
          <w:szCs w:val="21"/>
        </w:rPr>
        <w:br/>
      </w:r>
      <w:r w:rsidRPr="00035C21">
        <w:rPr>
          <w:rFonts w:ascii="微软雅黑" w:eastAsia="微软雅黑" w:hAnsi="微软雅黑" w:cs="宋体" w:hint="eastAsia"/>
          <w:color w:val="00B050"/>
          <w:kern w:val="0"/>
          <w:szCs w:val="21"/>
        </w:rPr>
        <w:t xml:space="preserve">　　</w:t>
      </w:r>
      <w:r w:rsidRPr="00680773">
        <w:rPr>
          <w:rFonts w:ascii="微软雅黑" w:eastAsia="微软雅黑" w:hAnsi="微软雅黑" w:cs="宋体" w:hint="eastAsia"/>
          <w:kern w:val="0"/>
          <w:szCs w:val="21"/>
        </w:rPr>
        <w:t>（一）因自然灾害等不可抗力造成生活困难，正在接受社会救济，或者家庭生产经营难以为继的；</w:t>
      </w:r>
      <w:r w:rsidRPr="00680773">
        <w:rPr>
          <w:rFonts w:ascii="微软雅黑" w:eastAsia="微软雅黑" w:hAnsi="微软雅黑" w:cs="宋体" w:hint="eastAsia"/>
          <w:kern w:val="0"/>
          <w:szCs w:val="21"/>
        </w:rPr>
        <w:br/>
        <w:t xml:space="preserve">　　（二）属于国家规定的优抚、安置对象的；</w:t>
      </w:r>
      <w:r w:rsidRPr="00680773">
        <w:rPr>
          <w:rFonts w:ascii="微软雅黑" w:eastAsia="微软雅黑" w:hAnsi="微软雅黑" w:cs="宋体" w:hint="eastAsia"/>
          <w:kern w:val="0"/>
          <w:szCs w:val="21"/>
        </w:rPr>
        <w:br/>
        <w:t xml:space="preserve">　　（三）社会福利机构和救助管理站；</w:t>
      </w:r>
      <w:r w:rsidRPr="00680773">
        <w:rPr>
          <w:rFonts w:ascii="微软雅黑" w:eastAsia="微软雅黑" w:hAnsi="微软雅黑" w:cs="宋体" w:hint="eastAsia"/>
          <w:kern w:val="0"/>
          <w:szCs w:val="21"/>
        </w:rPr>
        <w:br/>
        <w:t xml:space="preserve">　　（四）确实需要减交的其他情形。</w:t>
      </w:r>
      <w:r w:rsidRPr="00035C21">
        <w:rPr>
          <w:rFonts w:ascii="微软雅黑" w:eastAsia="微软雅黑" w:hAnsi="微软雅黑" w:cs="宋体" w:hint="eastAsia"/>
          <w:color w:val="000000"/>
          <w:kern w:val="0"/>
          <w:szCs w:val="21"/>
        </w:rPr>
        <w:br/>
      </w:r>
      <w:r w:rsidRPr="00035C21">
        <w:rPr>
          <w:rFonts w:ascii="微软雅黑" w:eastAsia="微软雅黑" w:hAnsi="微软雅黑" w:cs="宋体" w:hint="eastAsia"/>
          <w:color w:val="C00000"/>
          <w:kern w:val="0"/>
          <w:szCs w:val="21"/>
        </w:rPr>
        <w:t xml:space="preserve">　　</w:t>
      </w:r>
      <w:r w:rsidRPr="00680773">
        <w:rPr>
          <w:rFonts w:ascii="微软雅黑" w:eastAsia="微软雅黑" w:hAnsi="微软雅黑" w:cs="宋体" w:hint="eastAsia"/>
          <w:kern w:val="0"/>
          <w:szCs w:val="21"/>
        </w:rPr>
        <w:t>人民法院准予减交诉讼费用的，减交比例不得低于</w:t>
      </w:r>
      <w:r w:rsidRPr="00680773">
        <w:rPr>
          <w:rFonts w:ascii="微软雅黑" w:eastAsia="微软雅黑" w:hAnsi="微软雅黑" w:cs="宋体" w:hint="eastAsia"/>
          <w:b/>
          <w:kern w:val="0"/>
          <w:szCs w:val="21"/>
        </w:rPr>
        <w:t>30%</w:t>
      </w:r>
      <w:r w:rsidR="00680773">
        <w:rPr>
          <w:rFonts w:ascii="微软雅黑" w:eastAsia="微软雅黑" w:hAnsi="微软雅黑" w:cs="宋体" w:hint="eastAsia"/>
          <w:b/>
          <w:kern w:val="0"/>
          <w:szCs w:val="21"/>
        </w:rPr>
        <w:t xml:space="preserve"> </w:t>
      </w:r>
      <w:r w:rsidRPr="00035C21">
        <w:rPr>
          <w:rFonts w:ascii="微软雅黑" w:eastAsia="微软雅黑" w:hAnsi="微软雅黑" w:cs="宋体" w:hint="eastAsia"/>
          <w:color w:val="000000"/>
          <w:kern w:val="0"/>
          <w:szCs w:val="21"/>
        </w:rPr>
        <w:br/>
        <w:t xml:space="preserve">　　</w:t>
      </w:r>
      <w:r w:rsidRPr="00680773">
        <w:rPr>
          <w:rFonts w:ascii="微软雅黑" w:eastAsia="微软雅黑" w:hAnsi="微软雅黑" w:cs="宋体" w:hint="eastAsia"/>
          <w:b/>
          <w:bCs/>
          <w:color w:val="000000"/>
          <w:kern w:val="0"/>
          <w:szCs w:val="21"/>
          <w:u w:val="dotted"/>
        </w:rPr>
        <w:t xml:space="preserve">第四十七条　</w:t>
      </w:r>
      <w:r w:rsidRPr="00680773">
        <w:rPr>
          <w:rFonts w:ascii="微软雅黑" w:eastAsia="微软雅黑" w:hAnsi="微软雅黑" w:cs="宋体" w:hint="eastAsia"/>
          <w:color w:val="000000"/>
          <w:kern w:val="0"/>
          <w:szCs w:val="21"/>
          <w:u w:val="dotted"/>
        </w:rPr>
        <w:t>当事人申请司法救助，符合下列情形之一的，人民法院应当准予缓交诉讼费用：</w:t>
      </w:r>
      <w:r w:rsidRPr="00035C21">
        <w:rPr>
          <w:rFonts w:ascii="微软雅黑" w:eastAsia="微软雅黑" w:hAnsi="微软雅黑" w:cs="宋体" w:hint="eastAsia"/>
          <w:color w:val="000000"/>
          <w:kern w:val="0"/>
          <w:szCs w:val="21"/>
        </w:rPr>
        <w:br/>
      </w:r>
      <w:r w:rsidRPr="00035C21">
        <w:rPr>
          <w:rFonts w:ascii="微软雅黑" w:eastAsia="微软雅黑" w:hAnsi="微软雅黑" w:cs="宋体" w:hint="eastAsia"/>
          <w:color w:val="C00000"/>
          <w:kern w:val="0"/>
          <w:szCs w:val="21"/>
        </w:rPr>
        <w:t xml:space="preserve">　</w:t>
      </w:r>
      <w:r w:rsidRPr="00680773">
        <w:rPr>
          <w:rFonts w:ascii="微软雅黑" w:eastAsia="微软雅黑" w:hAnsi="微软雅黑" w:cs="宋体" w:hint="eastAsia"/>
          <w:kern w:val="0"/>
          <w:szCs w:val="21"/>
        </w:rPr>
        <w:t xml:space="preserve">　（一）追索社会保险金、经济补偿金的；</w:t>
      </w:r>
      <w:r w:rsidRPr="00680773">
        <w:rPr>
          <w:rFonts w:ascii="微软雅黑" w:eastAsia="微软雅黑" w:hAnsi="微软雅黑" w:cs="宋体" w:hint="eastAsia"/>
          <w:kern w:val="0"/>
          <w:szCs w:val="21"/>
        </w:rPr>
        <w:br/>
        <w:t xml:space="preserve">　　（二）海上事故、交通事故、医疗事故、工伤事故、产品质量事故或者其他人身伤害事故的受害人请求赔偿的；</w:t>
      </w:r>
      <w:r w:rsidRPr="00680773">
        <w:rPr>
          <w:rFonts w:ascii="微软雅黑" w:eastAsia="微软雅黑" w:hAnsi="微软雅黑" w:cs="宋体" w:hint="eastAsia"/>
          <w:kern w:val="0"/>
          <w:szCs w:val="21"/>
        </w:rPr>
        <w:br/>
        <w:t xml:space="preserve">　　（三）正在接受有关部门法律援助的；</w:t>
      </w:r>
      <w:r w:rsidRPr="00680773">
        <w:rPr>
          <w:rFonts w:ascii="微软雅黑" w:eastAsia="微软雅黑" w:hAnsi="微软雅黑" w:cs="宋体" w:hint="eastAsia"/>
          <w:kern w:val="0"/>
          <w:szCs w:val="21"/>
        </w:rPr>
        <w:br/>
        <w:t xml:space="preserve">　　（四）确实需要缓交的其他情形。</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 xml:space="preserve">第四十八条　</w:t>
      </w:r>
      <w:r w:rsidRPr="00035C21">
        <w:rPr>
          <w:rFonts w:ascii="微软雅黑" w:eastAsia="微软雅黑" w:hAnsi="微软雅黑" w:cs="宋体" w:hint="eastAsia"/>
          <w:color w:val="000000"/>
          <w:kern w:val="0"/>
          <w:szCs w:val="21"/>
        </w:rPr>
        <w:t>当事人申请司法救助，应当在起诉或者上诉时提交书面申请、足以证明其确有经济困难的证明材料以及其他相关证明材料。</w:t>
      </w:r>
      <w:r w:rsidRPr="00035C21">
        <w:rPr>
          <w:rFonts w:ascii="微软雅黑" w:eastAsia="微软雅黑" w:hAnsi="微软雅黑" w:cs="宋体" w:hint="eastAsia"/>
          <w:color w:val="000000"/>
          <w:kern w:val="0"/>
          <w:szCs w:val="21"/>
        </w:rPr>
        <w:br/>
        <w:t xml:space="preserve">　　因生活困难或者追索基本生活费用申请免交、减交诉讼费用的，还应当提供本人及其家庭经济状况符合当地民政、劳动保障等部门规定的公民经济困难标准的证明。</w:t>
      </w:r>
      <w:r w:rsidRPr="00035C21">
        <w:rPr>
          <w:rFonts w:ascii="微软雅黑" w:eastAsia="微软雅黑" w:hAnsi="微软雅黑" w:cs="宋体" w:hint="eastAsia"/>
          <w:color w:val="000000"/>
          <w:kern w:val="0"/>
          <w:szCs w:val="21"/>
        </w:rPr>
        <w:br/>
      </w:r>
      <w:r w:rsidRPr="00035C21">
        <w:rPr>
          <w:rFonts w:ascii="微软雅黑" w:eastAsia="微软雅黑" w:hAnsi="微软雅黑" w:cs="宋体" w:hint="eastAsia"/>
          <w:color w:val="C00000"/>
          <w:kern w:val="0"/>
          <w:szCs w:val="21"/>
        </w:rPr>
        <w:t xml:space="preserve">　　</w:t>
      </w:r>
      <w:r w:rsidRPr="00680773">
        <w:rPr>
          <w:rFonts w:ascii="微软雅黑" w:eastAsia="微软雅黑" w:hAnsi="微软雅黑" w:cs="宋体" w:hint="eastAsia"/>
          <w:kern w:val="0"/>
          <w:szCs w:val="21"/>
        </w:rPr>
        <w:t>人民法院对当事人的司法救助申请不予批准的，应当向当事人书面说明理由。</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 xml:space="preserve">第四十九条　</w:t>
      </w:r>
      <w:r w:rsidRPr="00035C21">
        <w:rPr>
          <w:rFonts w:ascii="微软雅黑" w:eastAsia="微软雅黑" w:hAnsi="微软雅黑" w:cs="宋体" w:hint="eastAsia"/>
          <w:color w:val="000000"/>
          <w:kern w:val="0"/>
          <w:szCs w:val="21"/>
        </w:rPr>
        <w:t>当事人申请缓交诉讼费用经审查符合本办法第四十七条规定的，人民法院应当在决定立案之前作出准予缓交的决定。</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 xml:space="preserve">第五十条　</w:t>
      </w:r>
      <w:r w:rsidRPr="00035C21">
        <w:rPr>
          <w:rFonts w:ascii="微软雅黑" w:eastAsia="微软雅黑" w:hAnsi="微软雅黑" w:cs="宋体" w:hint="eastAsia"/>
          <w:color w:val="000000"/>
          <w:kern w:val="0"/>
          <w:szCs w:val="21"/>
        </w:rPr>
        <w:t>人民法院对一方当事人提供司法救助，对方当事人败诉的，诉讼费用由对方当事人负担；对方当事人胜诉的，可以视申请司法救助的当事人的经济状况决定其减交、免交诉讼费用。</w:t>
      </w:r>
      <w:r w:rsidRPr="00035C21">
        <w:rPr>
          <w:rFonts w:ascii="微软雅黑" w:eastAsia="微软雅黑" w:hAnsi="微软雅黑" w:cs="宋体" w:hint="eastAsia"/>
          <w:color w:val="000000"/>
          <w:kern w:val="0"/>
          <w:szCs w:val="21"/>
        </w:rPr>
        <w:br/>
      </w:r>
      <w:r w:rsidRPr="00035C21">
        <w:rPr>
          <w:rFonts w:ascii="微软雅黑" w:eastAsia="微软雅黑" w:hAnsi="微软雅黑" w:cs="宋体" w:hint="eastAsia"/>
          <w:color w:val="C00000"/>
          <w:kern w:val="0"/>
          <w:szCs w:val="21"/>
        </w:rPr>
        <w:t xml:space="preserve">　　</w:t>
      </w:r>
      <w:r w:rsidRPr="00680773">
        <w:rPr>
          <w:rFonts w:ascii="微软雅黑" w:eastAsia="微软雅黑" w:hAnsi="微软雅黑" w:cs="宋体" w:hint="eastAsia"/>
          <w:b/>
          <w:bCs/>
          <w:kern w:val="0"/>
          <w:szCs w:val="21"/>
        </w:rPr>
        <w:t xml:space="preserve">第五十一条　</w:t>
      </w:r>
      <w:r w:rsidRPr="00680773">
        <w:rPr>
          <w:rFonts w:ascii="微软雅黑" w:eastAsia="微软雅黑" w:hAnsi="微软雅黑" w:cs="宋体" w:hint="eastAsia"/>
          <w:kern w:val="0"/>
          <w:szCs w:val="21"/>
        </w:rPr>
        <w:t>人民法院准予当事人减交、免交诉讼费用的，应当在法律文书中载明。</w:t>
      </w:r>
    </w:p>
    <w:p w:rsidR="000F72FA" w:rsidRPr="00035C21" w:rsidRDefault="000F72FA" w:rsidP="000F72FA">
      <w:pPr>
        <w:widowControl/>
        <w:spacing w:line="260" w:lineRule="exact"/>
        <w:jc w:val="left"/>
        <w:rPr>
          <w:rFonts w:ascii="微软雅黑" w:eastAsia="微软雅黑" w:hAnsi="微软雅黑" w:cs="宋体"/>
          <w:color w:val="000000"/>
          <w:kern w:val="0"/>
          <w:szCs w:val="21"/>
        </w:rPr>
      </w:pPr>
    </w:p>
    <w:p w:rsidR="000F72FA" w:rsidRPr="00035C21" w:rsidRDefault="000F72FA" w:rsidP="000F72FA">
      <w:pPr>
        <w:widowControl/>
        <w:spacing w:line="260" w:lineRule="exact"/>
        <w:jc w:val="center"/>
        <w:rPr>
          <w:rFonts w:ascii="微软雅黑" w:eastAsia="微软雅黑" w:hAnsi="微软雅黑" w:cs="宋体"/>
          <w:color w:val="000000"/>
          <w:kern w:val="0"/>
          <w:szCs w:val="21"/>
        </w:rPr>
      </w:pPr>
      <w:r w:rsidRPr="00035C21">
        <w:rPr>
          <w:rFonts w:ascii="微软雅黑" w:eastAsia="微软雅黑" w:hAnsi="微软雅黑" w:cs="宋体" w:hint="eastAsia"/>
          <w:b/>
          <w:bCs/>
          <w:color w:val="000000"/>
          <w:kern w:val="0"/>
          <w:szCs w:val="21"/>
        </w:rPr>
        <w:t>第七章　诉讼费用的管理和监督</w:t>
      </w:r>
    </w:p>
    <w:p w:rsidR="000F72FA" w:rsidRDefault="000F72FA" w:rsidP="000F72FA">
      <w:pPr>
        <w:widowControl/>
        <w:spacing w:line="260" w:lineRule="exact"/>
        <w:jc w:val="left"/>
        <w:rPr>
          <w:rFonts w:ascii="微软雅黑" w:eastAsia="微软雅黑" w:hAnsi="微软雅黑" w:cs="宋体" w:hint="eastAsia"/>
          <w:color w:val="000000"/>
          <w:kern w:val="0"/>
          <w:szCs w:val="21"/>
        </w:rPr>
      </w:pPr>
      <w:r w:rsidRPr="00035C21">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b/>
          <w:bCs/>
          <w:color w:val="000000"/>
          <w:kern w:val="0"/>
          <w:szCs w:val="21"/>
        </w:rPr>
        <w:t>第五十二条</w:t>
      </w:r>
      <w:r w:rsidRPr="00035C21">
        <w:rPr>
          <w:rFonts w:ascii="微软雅黑" w:eastAsia="微软雅黑" w:hAnsi="微软雅黑" w:cs="宋体" w:hint="eastAsia"/>
          <w:color w:val="000000"/>
          <w:kern w:val="0"/>
          <w:szCs w:val="21"/>
        </w:rPr>
        <w:t xml:space="preserve">　诉讼费用的交纳和收取制度应当公示。人民法院收取诉讼费用按照其财务隶属关系使用国务院财政部门或者省级人民政府财政部门印制的财政票据。案件受理费、申请费全额上缴财政，纳入预算，实行收支两条线管理。</w:t>
      </w:r>
      <w:r w:rsidRPr="00035C21">
        <w:rPr>
          <w:rFonts w:ascii="微软雅黑" w:eastAsia="微软雅黑" w:hAnsi="微软雅黑" w:cs="宋体" w:hint="eastAsia"/>
          <w:color w:val="000000"/>
          <w:kern w:val="0"/>
          <w:szCs w:val="21"/>
        </w:rPr>
        <w:br/>
        <w:t xml:space="preserve">　　人民法院收取诉讼费用应当向当事人开具缴费凭证，当事人持缴费凭证到指定代理银行交费。依法应当向当事人退费的，人民法院应当按照国家有关规定办理。诉讼费用缴库和退费的具体办法由国务院财政部门商最高人民法院另行制定。</w:t>
      </w:r>
      <w:r w:rsidRPr="00035C21">
        <w:rPr>
          <w:rFonts w:ascii="微软雅黑" w:eastAsia="微软雅黑" w:hAnsi="微软雅黑" w:cs="宋体" w:hint="eastAsia"/>
          <w:color w:val="000000"/>
          <w:kern w:val="0"/>
          <w:szCs w:val="21"/>
        </w:rPr>
        <w:br/>
        <w:t xml:space="preserve">　　在边远、水上、交通不便地区，基层巡回法庭当场审理案件，当事人提出向指定代理银行交纳诉讼费用确有困难的，基层巡回法庭可以当场收取诉讼费用，并向当事人出具省级人民政府财政部门印制的财政票据；不出具省级人民政府财政部门印制的财政票据的，当事人有权拒绝交纳。</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第五十三条</w:t>
      </w:r>
      <w:r w:rsidRPr="00035C21">
        <w:rPr>
          <w:rFonts w:ascii="微软雅黑" w:eastAsia="微软雅黑" w:hAnsi="微软雅黑" w:cs="宋体" w:hint="eastAsia"/>
          <w:color w:val="000000"/>
          <w:kern w:val="0"/>
          <w:szCs w:val="21"/>
        </w:rPr>
        <w:t xml:space="preserve">　案件审结后，人民法院应当将诉讼费用的详细清单和当事人应当负担的数额书面通知当事人，同时在判决书、裁定书或者调解书中写明当事人各方应当负担的数额。</w:t>
      </w:r>
      <w:r w:rsidRPr="00035C21">
        <w:rPr>
          <w:rFonts w:ascii="微软雅黑" w:eastAsia="微软雅黑" w:hAnsi="微软雅黑" w:cs="宋体" w:hint="eastAsia"/>
          <w:color w:val="000000"/>
          <w:kern w:val="0"/>
          <w:szCs w:val="21"/>
        </w:rPr>
        <w:br/>
      </w:r>
      <w:r w:rsidRPr="00035C21">
        <w:rPr>
          <w:rFonts w:ascii="微软雅黑" w:eastAsia="微软雅黑" w:hAnsi="微软雅黑" w:cs="宋体" w:hint="eastAsia"/>
          <w:color w:val="C00000"/>
          <w:kern w:val="0"/>
          <w:szCs w:val="21"/>
        </w:rPr>
        <w:t xml:space="preserve">　　</w:t>
      </w:r>
      <w:r w:rsidRPr="00680773">
        <w:rPr>
          <w:rFonts w:ascii="微软雅黑" w:eastAsia="微软雅黑" w:hAnsi="微软雅黑" w:cs="宋体" w:hint="eastAsia"/>
          <w:kern w:val="0"/>
          <w:szCs w:val="21"/>
        </w:rPr>
        <w:t>需要向当事人退还诉讼费用的，人民法院应当自法律文书生效之日起</w:t>
      </w:r>
      <w:r w:rsidRPr="00680773">
        <w:rPr>
          <w:rFonts w:ascii="微软雅黑" w:eastAsia="微软雅黑" w:hAnsi="微软雅黑" w:cs="宋体" w:hint="eastAsia"/>
          <w:b/>
          <w:kern w:val="0"/>
          <w:szCs w:val="21"/>
          <w:highlight w:val="yellow"/>
        </w:rPr>
        <w:t>15日内</w:t>
      </w:r>
      <w:r w:rsidRPr="00680773">
        <w:rPr>
          <w:rFonts w:ascii="微软雅黑" w:eastAsia="微软雅黑" w:hAnsi="微软雅黑" w:cs="宋体" w:hint="eastAsia"/>
          <w:kern w:val="0"/>
          <w:szCs w:val="21"/>
        </w:rPr>
        <w:t xml:space="preserve"> 退还有关当事人。</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 xml:space="preserve">第五十四条　</w:t>
      </w:r>
      <w:r w:rsidRPr="00035C21">
        <w:rPr>
          <w:rFonts w:ascii="微软雅黑" w:eastAsia="微软雅黑" w:hAnsi="微软雅黑" w:cs="宋体" w:hint="eastAsia"/>
          <w:color w:val="000000"/>
          <w:kern w:val="0"/>
          <w:szCs w:val="21"/>
        </w:rPr>
        <w:t>价格主管部门、财政部门按照收费管理的职责分工，对诉讼费用进行管理和监督；对违反本办法规定的乱收费行为，依照法律、法规和国务院相关规定予以查处。</w:t>
      </w:r>
    </w:p>
    <w:p w:rsidR="000F72FA" w:rsidRPr="00035C21" w:rsidRDefault="000F72FA" w:rsidP="000F72FA">
      <w:pPr>
        <w:widowControl/>
        <w:spacing w:line="260" w:lineRule="exact"/>
        <w:jc w:val="left"/>
        <w:rPr>
          <w:rFonts w:ascii="微软雅黑" w:eastAsia="微软雅黑" w:hAnsi="微软雅黑" w:cs="宋体"/>
          <w:color w:val="000000"/>
          <w:kern w:val="0"/>
          <w:szCs w:val="21"/>
        </w:rPr>
      </w:pPr>
    </w:p>
    <w:p w:rsidR="000F72FA" w:rsidRPr="00035C21" w:rsidRDefault="000F72FA" w:rsidP="000F72FA">
      <w:pPr>
        <w:widowControl/>
        <w:spacing w:line="260" w:lineRule="exact"/>
        <w:jc w:val="center"/>
        <w:rPr>
          <w:rFonts w:ascii="微软雅黑" w:eastAsia="微软雅黑" w:hAnsi="微软雅黑" w:cs="宋体"/>
          <w:color w:val="000000"/>
          <w:kern w:val="0"/>
          <w:szCs w:val="21"/>
        </w:rPr>
      </w:pPr>
      <w:r w:rsidRPr="00035C21">
        <w:rPr>
          <w:rFonts w:ascii="微软雅黑" w:eastAsia="微软雅黑" w:hAnsi="微软雅黑" w:cs="宋体" w:hint="eastAsia"/>
          <w:b/>
          <w:bCs/>
          <w:color w:val="000000"/>
          <w:kern w:val="0"/>
          <w:szCs w:val="21"/>
        </w:rPr>
        <w:t>第八章　附则</w:t>
      </w:r>
    </w:p>
    <w:p w:rsidR="00B22E82" w:rsidRDefault="000F72FA" w:rsidP="000F72FA">
      <w:pPr>
        <w:spacing w:line="260" w:lineRule="exact"/>
      </w:pPr>
      <w:r w:rsidRPr="00035C21">
        <w:rPr>
          <w:rFonts w:ascii="微软雅黑" w:eastAsia="微软雅黑" w:hAnsi="微软雅黑" w:cs="宋体" w:hint="eastAsia"/>
          <w:color w:val="000000"/>
          <w:kern w:val="0"/>
          <w:szCs w:val="21"/>
        </w:rPr>
        <w:t xml:space="preserve">　　</w:t>
      </w:r>
      <w:r w:rsidRPr="00035C21">
        <w:rPr>
          <w:rFonts w:ascii="微软雅黑" w:eastAsia="微软雅黑" w:hAnsi="微软雅黑" w:cs="宋体" w:hint="eastAsia"/>
          <w:b/>
          <w:bCs/>
          <w:color w:val="000000"/>
          <w:kern w:val="0"/>
          <w:szCs w:val="21"/>
        </w:rPr>
        <w:t xml:space="preserve">第五十五条　</w:t>
      </w:r>
      <w:r w:rsidRPr="00035C21">
        <w:rPr>
          <w:rFonts w:ascii="微软雅黑" w:eastAsia="微软雅黑" w:hAnsi="微软雅黑" w:cs="宋体" w:hint="eastAsia"/>
          <w:color w:val="000000"/>
          <w:kern w:val="0"/>
          <w:szCs w:val="21"/>
        </w:rPr>
        <w:t>诉讼费用以人民币为计算单位。以外币为计算单位的，依照人民法院决定受理案件之日国家公布的汇率换算成人民币计算交纳；上诉案件和申请再审案件的诉讼费用，按照第一审人民法院决定受理案件之日国家公布的汇率换算。</w:t>
      </w:r>
      <w:r w:rsidRPr="00035C21">
        <w:rPr>
          <w:rFonts w:ascii="微软雅黑" w:eastAsia="微软雅黑" w:hAnsi="微软雅黑" w:cs="宋体" w:hint="eastAsia"/>
          <w:color w:val="000000"/>
          <w:kern w:val="0"/>
          <w:szCs w:val="21"/>
        </w:rPr>
        <w:br/>
        <w:t xml:space="preserve">　　</w:t>
      </w:r>
      <w:r w:rsidRPr="00035C21">
        <w:rPr>
          <w:rFonts w:ascii="微软雅黑" w:eastAsia="微软雅黑" w:hAnsi="微软雅黑" w:cs="宋体" w:hint="eastAsia"/>
          <w:b/>
          <w:bCs/>
          <w:color w:val="000000"/>
          <w:kern w:val="0"/>
          <w:szCs w:val="21"/>
        </w:rPr>
        <w:t>第五十六条</w:t>
      </w:r>
      <w:r w:rsidRPr="00035C21">
        <w:rPr>
          <w:rFonts w:ascii="微软雅黑" w:eastAsia="微软雅黑" w:hAnsi="微软雅黑" w:cs="宋体" w:hint="eastAsia"/>
          <w:color w:val="000000"/>
          <w:kern w:val="0"/>
          <w:szCs w:val="21"/>
        </w:rPr>
        <w:t xml:space="preserve">　本办法自</w:t>
      </w:r>
      <w:r w:rsidRPr="00680773">
        <w:rPr>
          <w:rFonts w:ascii="微软雅黑" w:eastAsia="微软雅黑" w:hAnsi="微软雅黑" w:cs="宋体" w:hint="eastAsia"/>
          <w:b/>
          <w:color w:val="FF0000"/>
          <w:kern w:val="0"/>
          <w:szCs w:val="21"/>
        </w:rPr>
        <w:t>2007</w:t>
      </w:r>
      <w:r w:rsidRPr="00680773">
        <w:rPr>
          <w:rFonts w:ascii="微软雅黑" w:eastAsia="微软雅黑" w:hAnsi="微软雅黑" w:cs="宋体" w:hint="eastAsia"/>
          <w:kern w:val="0"/>
          <w:szCs w:val="21"/>
        </w:rPr>
        <w:t>年</w:t>
      </w:r>
      <w:r w:rsidRPr="00680773">
        <w:rPr>
          <w:rFonts w:ascii="微软雅黑" w:eastAsia="微软雅黑" w:hAnsi="微软雅黑" w:cs="宋体" w:hint="eastAsia"/>
          <w:b/>
          <w:color w:val="FF0000"/>
          <w:kern w:val="0"/>
          <w:szCs w:val="21"/>
        </w:rPr>
        <w:t>4</w:t>
      </w:r>
      <w:r w:rsidRPr="00680773">
        <w:rPr>
          <w:rFonts w:ascii="微软雅黑" w:eastAsia="微软雅黑" w:hAnsi="微软雅黑" w:cs="宋体" w:hint="eastAsia"/>
          <w:kern w:val="0"/>
          <w:szCs w:val="21"/>
        </w:rPr>
        <w:t>月</w:t>
      </w:r>
      <w:r w:rsidRPr="00680773">
        <w:rPr>
          <w:rFonts w:ascii="微软雅黑" w:eastAsia="微软雅黑" w:hAnsi="微软雅黑" w:cs="宋体" w:hint="eastAsia"/>
          <w:b/>
          <w:color w:val="FF0000"/>
          <w:kern w:val="0"/>
          <w:szCs w:val="21"/>
        </w:rPr>
        <w:t>1</w:t>
      </w:r>
      <w:r w:rsidRPr="00680773">
        <w:rPr>
          <w:rFonts w:ascii="微软雅黑" w:eastAsia="微软雅黑" w:hAnsi="微软雅黑" w:cs="宋体" w:hint="eastAsia"/>
          <w:kern w:val="0"/>
          <w:szCs w:val="21"/>
        </w:rPr>
        <w:t>日</w:t>
      </w:r>
      <w:r w:rsidRPr="00035C21">
        <w:rPr>
          <w:rFonts w:ascii="微软雅黑" w:eastAsia="微软雅黑" w:hAnsi="微软雅黑" w:cs="宋体" w:hint="eastAsia"/>
          <w:color w:val="000000"/>
          <w:kern w:val="0"/>
          <w:szCs w:val="21"/>
        </w:rPr>
        <w:t>起施行。</w:t>
      </w:r>
    </w:p>
    <w:sectPr w:rsidR="00B22E82" w:rsidSect="000F72FA">
      <w:pgSz w:w="11906" w:h="16838"/>
      <w:pgMar w:top="567" w:right="567" w:bottom="567"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Light">
    <w:panose1 w:val="020B0502040204020203"/>
    <w:charset w:val="86"/>
    <w:family w:val="swiss"/>
    <w:pitch w:val="variable"/>
    <w:sig w:usb0="A00002BF" w:usb1="28CF0010" w:usb2="00000016" w:usb3="00000000" w:csb0="0004000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72FA"/>
    <w:rsid w:val="000F72FA"/>
    <w:rsid w:val="00161F08"/>
    <w:rsid w:val="001F69A0"/>
    <w:rsid w:val="002A6C2F"/>
    <w:rsid w:val="00680773"/>
    <w:rsid w:val="00744983"/>
    <w:rsid w:val="00797FF0"/>
    <w:rsid w:val="007A75CB"/>
    <w:rsid w:val="00883F74"/>
    <w:rsid w:val="00B22E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2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1139</Words>
  <Characters>6496</Characters>
  <Application>Microsoft Office Word</Application>
  <DocSecurity>0</DocSecurity>
  <Lines>54</Lines>
  <Paragraphs>15</Paragraphs>
  <ScaleCrop>false</ScaleCrop>
  <Company>Newdaxie</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9</cp:revision>
  <dcterms:created xsi:type="dcterms:W3CDTF">2024-04-09T07:38:00Z</dcterms:created>
  <dcterms:modified xsi:type="dcterms:W3CDTF">2024-04-09T08:08:00Z</dcterms:modified>
</cp:coreProperties>
</file>